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56"/>
        <w:gridCol w:w="6766"/>
      </w:tblGrid>
      <w:tr w:rsidRPr="00973578" w:rsidR="006621DE" w:rsidTr="006621DE" w14:paraId="2EE09FA1" w14:textId="77777777">
        <w:trPr>
          <w:trHeight w:val="1407"/>
        </w:trPr>
        <w:tc>
          <w:tcPr>
            <w:tcW w:w="2235" w:type="dxa"/>
            <w:tcBorders>
              <w:top w:val="single" w:color="FFFFFF" w:sz="4" w:space="0"/>
              <w:left w:val="single" w:color="FFFFFF" w:sz="4" w:space="0"/>
              <w:bottom w:val="single" w:color="D79F29" w:sz="36" w:space="0"/>
              <w:right w:val="single" w:color="FFFFFF" w:sz="4" w:space="0"/>
            </w:tcBorders>
            <w:shd w:val="clear" w:color="auto" w:fill="auto"/>
          </w:tcPr>
          <w:p w:rsidRPr="00973578" w:rsidR="006621DE" w:rsidP="00973578" w:rsidRDefault="00973578" w14:paraId="6FC4B1EC" w14:textId="77777777">
            <w:pPr>
              <w:jc w:val="both"/>
              <w:rPr>
                <w:rFonts w:ascii="Microsoft Sans Serif" w:hAnsi="Microsoft Sans Serif" w:cs="Microsoft Sans Serif"/>
              </w:rPr>
            </w:pPr>
            <w:r>
              <w:rPr>
                <w:rFonts w:ascii="Microsoft Sans Serif" w:hAnsi="Microsoft Sans Serif" w:cs="Microsoft Sans Serif"/>
                <w:noProof/>
                <w:lang w:val="en-US"/>
              </w:rPr>
              <w:drawing>
                <wp:inline distT="0" distB="0" distL="0" distR="0" wp14:anchorId="506F17F8" wp14:editId="50F77137">
                  <wp:extent cx="1676400" cy="825500"/>
                  <wp:effectExtent l="0" t="0" r="0" b="12700"/>
                  <wp:docPr id="11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676400" cy="825500"/>
                          </a:xfrm>
                          <a:prstGeom prst="rect">
                            <a:avLst/>
                          </a:prstGeom>
                          <a:noFill/>
                          <a:ln>
                            <a:noFill/>
                          </a:ln>
                        </pic:spPr>
                      </pic:pic>
                    </a:graphicData>
                  </a:graphic>
                </wp:inline>
              </w:drawing>
            </w:r>
          </w:p>
        </w:tc>
        <w:tc>
          <w:tcPr>
            <w:tcW w:w="7613" w:type="dxa"/>
            <w:tcBorders>
              <w:top w:val="single" w:color="FFFFFF" w:sz="4" w:space="0"/>
              <w:left w:val="single" w:color="FFFFFF" w:sz="4" w:space="0"/>
              <w:bottom w:val="single" w:color="D79F29" w:sz="36" w:space="0"/>
              <w:right w:val="single" w:color="FFFFFF" w:sz="4" w:space="0"/>
            </w:tcBorders>
            <w:shd w:val="clear" w:color="auto" w:fill="auto"/>
            <w:vAlign w:val="center"/>
          </w:tcPr>
          <w:p w:rsidRPr="00973578" w:rsidR="006621DE" w:rsidP="00973578" w:rsidRDefault="00973578" w14:paraId="67EA9EF2" w14:textId="77777777">
            <w:pPr>
              <w:jc w:val="right"/>
              <w:rPr>
                <w:rFonts w:ascii="Cavorting" w:hAnsi="Cavorting" w:cs="Microsoft Sans Serif"/>
                <w:sz w:val="44"/>
                <w:szCs w:val="44"/>
              </w:rPr>
            </w:pPr>
            <w:r w:rsidRPr="00973578">
              <w:rPr>
                <w:rFonts w:ascii="Cavorting" w:hAnsi="Cavorting" w:cs="Microsoft Sans Serif"/>
                <w:sz w:val="44"/>
                <w:szCs w:val="44"/>
              </w:rPr>
              <w:t xml:space="preserve">Safeguarding Adults </w:t>
            </w:r>
            <w:r w:rsidRPr="00973578" w:rsidR="006621DE">
              <w:rPr>
                <w:rFonts w:ascii="Cavorting" w:hAnsi="Cavorting" w:cs="Microsoft Sans Serif"/>
                <w:sz w:val="44"/>
                <w:szCs w:val="44"/>
              </w:rPr>
              <w:t>Policy</w:t>
            </w:r>
          </w:p>
        </w:tc>
      </w:tr>
    </w:tbl>
    <w:p w:rsidRPr="00973578" w:rsidR="00973578" w:rsidP="00973578" w:rsidRDefault="00973578" w14:paraId="7A58A4AC" w14:textId="77777777">
      <w:pPr>
        <w:widowControl w:val="0"/>
        <w:autoSpaceDE w:val="0"/>
        <w:autoSpaceDN w:val="0"/>
        <w:adjustRightInd w:val="0"/>
        <w:jc w:val="both"/>
        <w:rPr>
          <w:rFonts w:ascii="Microsoft Sans Serif" w:hAnsi="Microsoft Sans Serif" w:cs="Microsoft Sans Serif"/>
          <w:lang w:val="en-US"/>
        </w:rPr>
      </w:pPr>
    </w:p>
    <w:p w:rsidRPr="00296ABB" w:rsidR="00973578" w:rsidP="00973578" w:rsidRDefault="00973578" w14:paraId="35B25BBD" w14:textId="77777777">
      <w:pPr>
        <w:widowControl w:val="0"/>
        <w:autoSpaceDE w:val="0"/>
        <w:autoSpaceDN w:val="0"/>
        <w:adjustRightInd w:val="0"/>
        <w:jc w:val="both"/>
        <w:rPr>
          <w:rFonts w:ascii="Caveat Brush" w:hAnsi="Caveat Brush" w:cs="Microsoft Sans Serif"/>
          <w:sz w:val="28"/>
          <w:lang w:val="en-US"/>
        </w:rPr>
      </w:pPr>
      <w:r w:rsidRPr="00296ABB">
        <w:rPr>
          <w:rFonts w:ascii="Caveat Brush" w:hAnsi="Caveat Brush" w:cs="Microsoft Sans Serif"/>
          <w:bCs/>
          <w:sz w:val="28"/>
          <w:lang w:val="en-US"/>
        </w:rPr>
        <w:t xml:space="preserve">Safeguarding Adults Policy Statement </w:t>
      </w:r>
    </w:p>
    <w:p w:rsidRPr="00973578" w:rsidR="00973578" w:rsidP="00973578" w:rsidRDefault="00973578" w14:paraId="167621E0" w14:textId="77777777">
      <w:pPr>
        <w:widowControl w:val="0"/>
        <w:autoSpaceDE w:val="0"/>
        <w:autoSpaceDN w:val="0"/>
        <w:adjustRightInd w:val="0"/>
        <w:jc w:val="both"/>
        <w:rPr>
          <w:rFonts w:ascii="Microsoft Sans Serif" w:hAnsi="Microsoft Sans Serif" w:cs="Microsoft Sans Serif"/>
          <w:sz w:val="16"/>
          <w:szCs w:val="16"/>
          <w:lang w:val="en-US"/>
        </w:rPr>
      </w:pPr>
    </w:p>
    <w:p w:rsidR="00B75DB6" w:rsidP="00973578" w:rsidRDefault="00973578" w14:paraId="1F1E3ED4" w14:textId="6648338B">
      <w:pPr>
        <w:widowControl w:val="0"/>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This policy will enable Silverline Memories to demonstrate its commitment to keeping safe adults at risk with whom it works alongside. </w:t>
      </w:r>
      <w:r w:rsidR="00B75DB6">
        <w:rPr>
          <w:rFonts w:ascii="Acumin Pro" w:hAnsi="Acumin Pro" w:cs="Microsoft Sans Serif"/>
          <w:sz w:val="22"/>
          <w:szCs w:val="22"/>
          <w:lang w:val="en-US"/>
        </w:rPr>
        <w:t>A separate policy exists for Safeguarding Children &amp; Young People.</w:t>
      </w:r>
    </w:p>
    <w:p w:rsidR="00B75DB6" w:rsidP="00973578" w:rsidRDefault="00B75DB6" w14:paraId="1D814110" w14:textId="77777777">
      <w:pPr>
        <w:widowControl w:val="0"/>
        <w:autoSpaceDE w:val="0"/>
        <w:autoSpaceDN w:val="0"/>
        <w:adjustRightInd w:val="0"/>
        <w:jc w:val="both"/>
        <w:rPr>
          <w:rFonts w:ascii="Acumin Pro" w:hAnsi="Acumin Pro" w:cs="Microsoft Sans Serif"/>
          <w:sz w:val="22"/>
          <w:szCs w:val="22"/>
          <w:lang w:val="en-US"/>
        </w:rPr>
      </w:pPr>
    </w:p>
    <w:p w:rsidRPr="00F82B04" w:rsidR="00973578" w:rsidP="00973578" w:rsidRDefault="00973578" w14:paraId="4CFE5B67" w14:textId="665D1F28">
      <w:pPr>
        <w:widowControl w:val="0"/>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Silverline Memories acknowledges its duty to act appropriately to any allegations, reports or suspicions of abuse. </w:t>
      </w:r>
    </w:p>
    <w:p w:rsidRPr="00F82B04" w:rsidR="00973578" w:rsidP="00973578" w:rsidRDefault="00973578" w14:paraId="55054DC4" w14:textId="77777777">
      <w:pPr>
        <w:widowControl w:val="0"/>
        <w:autoSpaceDE w:val="0"/>
        <w:autoSpaceDN w:val="0"/>
        <w:adjustRightInd w:val="0"/>
        <w:jc w:val="both"/>
        <w:rPr>
          <w:rFonts w:ascii="Acumin Pro" w:hAnsi="Acumin Pro" w:cs="Microsoft Sans Serif"/>
          <w:sz w:val="22"/>
          <w:szCs w:val="22"/>
          <w:lang w:val="en-US"/>
        </w:rPr>
      </w:pPr>
    </w:p>
    <w:p w:rsidRPr="00F82B04" w:rsidR="00973578" w:rsidP="00973578" w:rsidRDefault="00973578" w14:paraId="47853FC1" w14:textId="77777777">
      <w:pPr>
        <w:widowControl w:val="0"/>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It is important to have policy and procedures in place so that all managers, trustees, staff, volunteers, service users and carers can work to prevent abuse and know what to do should a concern arise. </w:t>
      </w:r>
    </w:p>
    <w:p w:rsidRPr="00F82B04" w:rsidR="00973578" w:rsidP="00973578" w:rsidRDefault="00973578" w14:paraId="5DEBAA00" w14:textId="77777777">
      <w:pPr>
        <w:widowControl w:val="0"/>
        <w:autoSpaceDE w:val="0"/>
        <w:autoSpaceDN w:val="0"/>
        <w:adjustRightInd w:val="0"/>
        <w:jc w:val="both"/>
        <w:rPr>
          <w:rFonts w:ascii="Acumin Pro" w:hAnsi="Acumin Pro" w:cs="Microsoft Sans Serif"/>
          <w:sz w:val="22"/>
          <w:szCs w:val="22"/>
          <w:lang w:val="en-US"/>
        </w:rPr>
      </w:pPr>
    </w:p>
    <w:p w:rsidRPr="00F82B04" w:rsidR="00973578" w:rsidP="00973578" w:rsidRDefault="00973578" w14:paraId="34E5A881" w14:textId="13F186D3">
      <w:pPr>
        <w:widowControl w:val="0"/>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The policy and procedures have been drawn up </w:t>
      </w:r>
      <w:r w:rsidRPr="00F82B04" w:rsidR="008944CF">
        <w:rPr>
          <w:rFonts w:ascii="Acumin Pro" w:hAnsi="Acumin Pro" w:cs="Microsoft Sans Serif"/>
          <w:sz w:val="22"/>
          <w:szCs w:val="22"/>
          <w:lang w:val="en-US"/>
        </w:rPr>
        <w:t>to</w:t>
      </w:r>
      <w:r w:rsidRPr="00F82B04">
        <w:rPr>
          <w:rFonts w:ascii="Acumin Pro" w:hAnsi="Acumin Pro" w:cs="Microsoft Sans Serif"/>
          <w:sz w:val="22"/>
          <w:szCs w:val="22"/>
          <w:lang w:val="en-US"/>
        </w:rPr>
        <w:t xml:space="preserve"> enable Silverline Memories to: </w:t>
      </w:r>
    </w:p>
    <w:p w:rsidRPr="00F82B04" w:rsidR="00973578" w:rsidP="00973578" w:rsidRDefault="00973578" w14:paraId="697E22EB" w14:textId="77777777">
      <w:pPr>
        <w:widowControl w:val="0"/>
        <w:autoSpaceDE w:val="0"/>
        <w:autoSpaceDN w:val="0"/>
        <w:adjustRightInd w:val="0"/>
        <w:jc w:val="both"/>
        <w:rPr>
          <w:rFonts w:ascii="Acumin Pro" w:hAnsi="Acumin Pro" w:cs="Microsoft Sans Serif"/>
          <w:sz w:val="14"/>
          <w:szCs w:val="14"/>
          <w:lang w:val="en-US"/>
        </w:rPr>
      </w:pPr>
    </w:p>
    <w:p w:rsidRPr="00F82B04" w:rsidR="00973578" w:rsidP="00973578" w:rsidRDefault="00973578" w14:paraId="270E8B35" w14:textId="0970C4F2">
      <w:pPr>
        <w:widowControl w:val="0"/>
        <w:numPr>
          <w:ilvl w:val="0"/>
          <w:numId w:val="15"/>
        </w:numPr>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promote good practice and work in a way that can prevent harm and abuse </w:t>
      </w:r>
      <w:r w:rsidRPr="00F82B04" w:rsidR="008944CF">
        <w:rPr>
          <w:rFonts w:ascii="Acumin Pro" w:hAnsi="Acumin Pro" w:cs="Microsoft Sans Serif"/>
          <w:sz w:val="22"/>
          <w:szCs w:val="22"/>
          <w:lang w:val="en-US"/>
        </w:rPr>
        <w:t>occurring.</w:t>
      </w:r>
      <w:r w:rsidRPr="00F82B04">
        <w:rPr>
          <w:rFonts w:ascii="Acumin Pro" w:hAnsi="Acumin Pro" w:cs="Microsoft Sans Serif"/>
          <w:sz w:val="22"/>
          <w:szCs w:val="22"/>
          <w:lang w:val="en-US"/>
        </w:rPr>
        <w:t xml:space="preserve"> </w:t>
      </w:r>
    </w:p>
    <w:p w:rsidRPr="00F82B04" w:rsidR="008944CF" w:rsidP="00973578" w:rsidRDefault="00973578" w14:paraId="69D5CD28" w14:textId="77777777">
      <w:pPr>
        <w:widowControl w:val="0"/>
        <w:numPr>
          <w:ilvl w:val="0"/>
          <w:numId w:val="15"/>
        </w:numPr>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ensure that any allegations of abuse or suspicions are dealt with appropriately and the person experiencing abuse is supported; and </w:t>
      </w:r>
    </w:p>
    <w:p w:rsidRPr="00F82B04" w:rsidR="00973578" w:rsidP="00973578" w:rsidRDefault="00973578" w14:paraId="200A3796" w14:textId="4A2C7A0E">
      <w:pPr>
        <w:widowControl w:val="0"/>
        <w:numPr>
          <w:ilvl w:val="0"/>
          <w:numId w:val="15"/>
        </w:numPr>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stop abuse occurring.</w:t>
      </w:r>
    </w:p>
    <w:p w:rsidRPr="00F82B04" w:rsidR="00973578" w:rsidP="00973578" w:rsidRDefault="00973578" w14:paraId="43034A3C" w14:textId="77777777">
      <w:pPr>
        <w:widowControl w:val="0"/>
        <w:autoSpaceDE w:val="0"/>
        <w:autoSpaceDN w:val="0"/>
        <w:adjustRightInd w:val="0"/>
        <w:jc w:val="both"/>
        <w:rPr>
          <w:rFonts w:ascii="Acumin Pro" w:hAnsi="Acumin Pro" w:cs="Microsoft Sans Serif"/>
          <w:sz w:val="22"/>
          <w:szCs w:val="22"/>
          <w:lang w:val="en-US"/>
        </w:rPr>
      </w:pPr>
    </w:p>
    <w:p w:rsidRPr="00F82B04" w:rsidR="00973578" w:rsidP="00973578" w:rsidRDefault="00973578" w14:paraId="7043CA58" w14:textId="40C15A6F">
      <w:pPr>
        <w:widowControl w:val="0"/>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The policy and procedures relate to the safeguarding of </w:t>
      </w:r>
      <w:r w:rsidRPr="00F82B04">
        <w:rPr>
          <w:rFonts w:ascii="Acumin Pro" w:hAnsi="Acumin Pro" w:cs="Microsoft Sans Serif"/>
          <w:b/>
          <w:bCs/>
          <w:sz w:val="22"/>
          <w:szCs w:val="22"/>
          <w:lang w:val="en-US"/>
        </w:rPr>
        <w:t>adults at risk</w:t>
      </w:r>
      <w:r w:rsidRPr="00F82B04">
        <w:rPr>
          <w:rFonts w:ascii="Acumin Pro" w:hAnsi="Acumin Pro" w:cs="Microsoft Sans Serif"/>
          <w:sz w:val="22"/>
          <w:szCs w:val="22"/>
          <w:lang w:val="en-US"/>
        </w:rPr>
        <w:t xml:space="preserve">. Adults at risk are defined as individuals aged over 18 who: </w:t>
      </w:r>
    </w:p>
    <w:p w:rsidRPr="00F82B04" w:rsidR="00973578" w:rsidP="00973578" w:rsidRDefault="00973578" w14:paraId="73B6770B" w14:textId="77777777">
      <w:pPr>
        <w:widowControl w:val="0"/>
        <w:autoSpaceDE w:val="0"/>
        <w:autoSpaceDN w:val="0"/>
        <w:adjustRightInd w:val="0"/>
        <w:jc w:val="both"/>
        <w:rPr>
          <w:rFonts w:ascii="Acumin Pro" w:hAnsi="Acumin Pro" w:cs="Microsoft Sans Serif"/>
          <w:sz w:val="14"/>
          <w:szCs w:val="14"/>
          <w:lang w:val="en-US"/>
        </w:rPr>
      </w:pPr>
    </w:p>
    <w:p w:rsidRPr="00F82B04" w:rsidR="00973578" w:rsidP="00973578" w:rsidRDefault="00973578" w14:paraId="3A01E28C" w14:textId="65F6BE64">
      <w:pPr>
        <w:widowControl w:val="0"/>
        <w:numPr>
          <w:ilvl w:val="0"/>
          <w:numId w:val="15"/>
        </w:numPr>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have needs for care and support (</w:t>
      </w:r>
      <w:r w:rsidRPr="00F82B04" w:rsidR="005161E4">
        <w:rPr>
          <w:rFonts w:ascii="Acumin Pro" w:hAnsi="Acumin Pro" w:cs="Microsoft Sans Serif"/>
          <w:sz w:val="22"/>
          <w:szCs w:val="22"/>
          <w:lang w:val="en-US"/>
        </w:rPr>
        <w:t>whether</w:t>
      </w:r>
      <w:r w:rsidRPr="00F82B04">
        <w:rPr>
          <w:rFonts w:ascii="Acumin Pro" w:hAnsi="Acumin Pro" w:cs="Microsoft Sans Serif"/>
          <w:sz w:val="22"/>
          <w:szCs w:val="22"/>
          <w:lang w:val="en-US"/>
        </w:rPr>
        <w:t xml:space="preserve"> the local authority is meeting any of those needs) and; </w:t>
      </w:r>
    </w:p>
    <w:p w:rsidRPr="00F82B04" w:rsidR="00973578" w:rsidP="00973578" w:rsidRDefault="00973578" w14:paraId="755CF0F1" w14:textId="42EF2E18">
      <w:pPr>
        <w:widowControl w:val="0"/>
        <w:numPr>
          <w:ilvl w:val="0"/>
          <w:numId w:val="15"/>
        </w:numPr>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is experiencing, or at risk of, abuse or neglect; and </w:t>
      </w:r>
    </w:p>
    <w:p w:rsidRPr="00F82B04" w:rsidR="00973578" w:rsidP="00973578" w:rsidRDefault="005161E4" w14:paraId="099456D3" w14:textId="54B738E1">
      <w:pPr>
        <w:widowControl w:val="0"/>
        <w:numPr>
          <w:ilvl w:val="0"/>
          <w:numId w:val="15"/>
        </w:numPr>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because of</w:t>
      </w:r>
      <w:r w:rsidRPr="00F82B04" w:rsidR="00973578">
        <w:rPr>
          <w:rFonts w:ascii="Acumin Pro" w:hAnsi="Acumin Pro" w:cs="Microsoft Sans Serif"/>
          <w:sz w:val="22"/>
          <w:szCs w:val="22"/>
          <w:lang w:val="en-US"/>
        </w:rPr>
        <w:t xml:space="preserve"> those care and support needs is unable to protect themselves from either the risk of, or the experience of abuse or neglect. (Care Act, 2014) </w:t>
      </w:r>
    </w:p>
    <w:p w:rsidRPr="00F82B04" w:rsidR="00973578" w:rsidP="00973578" w:rsidRDefault="00973578" w14:paraId="1AD38724" w14:textId="77777777">
      <w:pPr>
        <w:widowControl w:val="0"/>
        <w:autoSpaceDE w:val="0"/>
        <w:autoSpaceDN w:val="0"/>
        <w:adjustRightInd w:val="0"/>
        <w:jc w:val="both"/>
        <w:rPr>
          <w:rFonts w:ascii="Acumin Pro" w:hAnsi="Acumin Pro" w:cs="Microsoft Sans Serif"/>
          <w:sz w:val="22"/>
          <w:szCs w:val="22"/>
          <w:lang w:val="en-US"/>
        </w:rPr>
      </w:pPr>
    </w:p>
    <w:p w:rsidRPr="00F82B04" w:rsidR="00973578" w:rsidP="00973578" w:rsidRDefault="00973578" w14:paraId="3FF4232E" w14:textId="77777777">
      <w:pPr>
        <w:widowControl w:val="0"/>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The policy applies to all managers, trustees, staff, volunteers, service users and carers and anyone working on behalf of Silverline Memories. </w:t>
      </w:r>
    </w:p>
    <w:p w:rsidRPr="00F82B04" w:rsidR="00973578" w:rsidP="00973578" w:rsidRDefault="00973578" w14:paraId="13F670E8" w14:textId="77777777">
      <w:pPr>
        <w:widowControl w:val="0"/>
        <w:autoSpaceDE w:val="0"/>
        <w:autoSpaceDN w:val="0"/>
        <w:adjustRightInd w:val="0"/>
        <w:jc w:val="both"/>
        <w:rPr>
          <w:rFonts w:ascii="Acumin Pro" w:hAnsi="Acumin Pro" w:cs="Microsoft Sans Serif"/>
          <w:sz w:val="22"/>
          <w:szCs w:val="22"/>
          <w:lang w:val="en-US"/>
        </w:rPr>
      </w:pPr>
    </w:p>
    <w:p w:rsidRPr="00F82B04" w:rsidR="00973578" w:rsidP="00973578" w:rsidRDefault="00973578" w14:paraId="70563BE9" w14:textId="129EF84E">
      <w:pPr>
        <w:widowControl w:val="0"/>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It is acknowledged that significant numbers of adults at risk are abused and it is important that Silverline Memories has a safeguarding adults policy, a set of procedures to follow and puts in place preventative measures to try and reduce those numbers. </w:t>
      </w:r>
    </w:p>
    <w:p w:rsidRPr="00F82B04" w:rsidR="00973578" w:rsidP="00973578" w:rsidRDefault="00973578" w14:paraId="37454C5C" w14:textId="77777777">
      <w:pPr>
        <w:widowControl w:val="0"/>
        <w:autoSpaceDE w:val="0"/>
        <w:autoSpaceDN w:val="0"/>
        <w:adjustRightInd w:val="0"/>
        <w:jc w:val="both"/>
        <w:rPr>
          <w:rFonts w:ascii="Acumin Pro" w:hAnsi="Acumin Pro" w:cs="Microsoft Sans Serif"/>
          <w:sz w:val="22"/>
          <w:szCs w:val="22"/>
          <w:lang w:val="en-US"/>
        </w:rPr>
      </w:pPr>
    </w:p>
    <w:p w:rsidRPr="00F82B04" w:rsidR="00973578" w:rsidP="00973578" w:rsidRDefault="005161E4" w14:paraId="788F42DB" w14:textId="2B0F0EA9">
      <w:pPr>
        <w:widowControl w:val="0"/>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To</w:t>
      </w:r>
      <w:r w:rsidRPr="00F82B04" w:rsidR="00973578">
        <w:rPr>
          <w:rFonts w:ascii="Acumin Pro" w:hAnsi="Acumin Pro" w:cs="Microsoft Sans Serif"/>
          <w:sz w:val="22"/>
          <w:szCs w:val="22"/>
          <w:lang w:val="en-US"/>
        </w:rPr>
        <w:t xml:space="preserve"> implement the policy and procedure, Silverline Memories will work to: </w:t>
      </w:r>
    </w:p>
    <w:p w:rsidRPr="00F82B04" w:rsidR="00973578" w:rsidP="00973578" w:rsidRDefault="00973578" w14:paraId="2B04B8CE" w14:textId="77777777">
      <w:pPr>
        <w:widowControl w:val="0"/>
        <w:autoSpaceDE w:val="0"/>
        <w:autoSpaceDN w:val="0"/>
        <w:adjustRightInd w:val="0"/>
        <w:jc w:val="both"/>
        <w:rPr>
          <w:rFonts w:ascii="Acumin Pro" w:hAnsi="Acumin Pro" w:cs="Microsoft Sans Serif"/>
          <w:sz w:val="14"/>
          <w:szCs w:val="14"/>
          <w:lang w:val="en-US"/>
        </w:rPr>
      </w:pPr>
    </w:p>
    <w:p w:rsidRPr="00F82B04" w:rsidR="00973578" w:rsidP="00973578" w:rsidRDefault="00973578" w14:paraId="6F328A61" w14:textId="15FBC83A">
      <w:pPr>
        <w:widowControl w:val="0"/>
        <w:numPr>
          <w:ilvl w:val="0"/>
          <w:numId w:val="15"/>
        </w:numPr>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stop abuse or neglect wherever possible; </w:t>
      </w:r>
    </w:p>
    <w:p w:rsidRPr="00F82B04" w:rsidR="00973578" w:rsidP="00973578" w:rsidRDefault="00973578" w14:paraId="00F39963" w14:textId="773D25DE">
      <w:pPr>
        <w:widowControl w:val="0"/>
        <w:numPr>
          <w:ilvl w:val="0"/>
          <w:numId w:val="15"/>
        </w:numPr>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prevent harm and reduce the risk of abuse or neglect to adults with care and support needs; </w:t>
      </w:r>
    </w:p>
    <w:p w:rsidRPr="00F82B04" w:rsidR="00973578" w:rsidP="00973578" w:rsidRDefault="00973578" w14:paraId="1C501F0B" w14:textId="2E8A22E2">
      <w:pPr>
        <w:widowControl w:val="0"/>
        <w:numPr>
          <w:ilvl w:val="0"/>
          <w:numId w:val="15"/>
        </w:numPr>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promote the wellbeing of the adult(s) at risk in safeguarding adults </w:t>
      </w:r>
      <w:r w:rsidRPr="00F82B04" w:rsidR="008944CF">
        <w:rPr>
          <w:rFonts w:ascii="Acumin Pro" w:hAnsi="Acumin Pro" w:cs="Microsoft Sans Serif"/>
          <w:sz w:val="22"/>
          <w:szCs w:val="22"/>
          <w:lang w:val="en-US"/>
        </w:rPr>
        <w:t>arrangements;</w:t>
      </w:r>
      <w:r w:rsidRPr="00F82B04">
        <w:rPr>
          <w:rFonts w:ascii="Acumin Pro" w:hAnsi="Acumin Pro" w:cs="Microsoft Sans Serif"/>
          <w:sz w:val="22"/>
          <w:szCs w:val="22"/>
          <w:lang w:val="en-US"/>
        </w:rPr>
        <w:t xml:space="preserve"> </w:t>
      </w:r>
    </w:p>
    <w:p w:rsidRPr="00F82B04" w:rsidR="00973578" w:rsidP="00973578" w:rsidRDefault="00973578" w14:paraId="48C3A5B0" w14:textId="1E51BEF2">
      <w:pPr>
        <w:widowControl w:val="0"/>
        <w:numPr>
          <w:ilvl w:val="0"/>
          <w:numId w:val="15"/>
        </w:numPr>
        <w:tabs>
          <w:tab w:val="left" w:pos="220"/>
          <w:tab w:val="left" w:pos="720"/>
        </w:tabs>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safeguard adults in a way that supports them in making choices and having control about how they want to live; </w:t>
      </w:r>
    </w:p>
    <w:p w:rsidRPr="00F82B04" w:rsidR="00973578" w:rsidP="00973578" w:rsidRDefault="00973578" w14:paraId="14B83B3A" w14:textId="4C249045">
      <w:pPr>
        <w:widowControl w:val="0"/>
        <w:numPr>
          <w:ilvl w:val="0"/>
          <w:numId w:val="15"/>
        </w:numPr>
        <w:tabs>
          <w:tab w:val="left" w:pos="220"/>
          <w:tab w:val="left" w:pos="720"/>
        </w:tabs>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promote an approach that concentrates on improving life for the adults concerned; </w:t>
      </w:r>
    </w:p>
    <w:p w:rsidR="004D2081" w:rsidP="004D2081" w:rsidRDefault="00973578" w14:paraId="625D0EE1" w14:textId="77777777">
      <w:pPr>
        <w:widowControl w:val="0"/>
        <w:numPr>
          <w:ilvl w:val="0"/>
          <w:numId w:val="15"/>
        </w:numPr>
        <w:tabs>
          <w:tab w:val="left" w:pos="220"/>
          <w:tab w:val="left" w:pos="720"/>
        </w:tabs>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raise awareness of safeguarding adults to ensure that everyone can play their part in </w:t>
      </w:r>
      <w:r w:rsidRPr="00F82B04">
        <w:rPr>
          <w:rFonts w:ascii="Acumin Pro" w:hAnsi="Acumin Pro" w:cs="Microsoft Sans Serif"/>
          <w:sz w:val="22"/>
          <w:szCs w:val="22"/>
          <w:lang w:val="en-US"/>
        </w:rPr>
        <w:t xml:space="preserve">preventing, </w:t>
      </w:r>
      <w:r w:rsidRPr="00F82B04" w:rsidR="005161E4">
        <w:rPr>
          <w:rFonts w:ascii="Acumin Pro" w:hAnsi="Acumin Pro" w:cs="Microsoft Sans Serif"/>
          <w:sz w:val="22"/>
          <w:szCs w:val="22"/>
          <w:lang w:val="en-US"/>
        </w:rPr>
        <w:t>identifying,</w:t>
      </w:r>
      <w:r w:rsidRPr="00F82B04">
        <w:rPr>
          <w:rFonts w:ascii="Acumin Pro" w:hAnsi="Acumin Pro" w:cs="Microsoft Sans Serif"/>
          <w:sz w:val="22"/>
          <w:szCs w:val="22"/>
          <w:lang w:val="en-US"/>
        </w:rPr>
        <w:t xml:space="preserve"> and responding to abuse and neglect;</w:t>
      </w:r>
    </w:p>
    <w:p w:rsidRPr="004D2081" w:rsidR="00973578" w:rsidP="004D2081" w:rsidRDefault="00973578" w14:paraId="6CDD490E" w14:textId="2D95AEBB">
      <w:pPr>
        <w:widowControl w:val="0"/>
        <w:numPr>
          <w:ilvl w:val="0"/>
          <w:numId w:val="15"/>
        </w:numPr>
        <w:tabs>
          <w:tab w:val="left" w:pos="220"/>
          <w:tab w:val="left" w:pos="720"/>
        </w:tabs>
        <w:autoSpaceDE w:val="0"/>
        <w:autoSpaceDN w:val="0"/>
        <w:adjustRightInd w:val="0"/>
        <w:jc w:val="both"/>
        <w:rPr>
          <w:rFonts w:ascii="Acumin Pro" w:hAnsi="Acumin Pro" w:cs="Microsoft Sans Serif"/>
          <w:sz w:val="22"/>
          <w:szCs w:val="22"/>
          <w:lang w:val="en-US"/>
        </w:rPr>
      </w:pPr>
      <w:r w:rsidRPr="004D2081">
        <w:rPr>
          <w:rFonts w:ascii="Acumin Pro" w:hAnsi="Acumin Pro" w:cs="Microsoft Sans Serif"/>
          <w:sz w:val="22"/>
          <w:szCs w:val="22"/>
          <w:lang w:val="en-US"/>
        </w:rPr>
        <w:t xml:space="preserve">provide information and support in accessible ways to help people understand the different types of abuse, how to stay safe and what to do to raise a concern about the safety or well-being of an adult; and </w:t>
      </w:r>
    </w:p>
    <w:p w:rsidRPr="00F82B04" w:rsidR="00973578" w:rsidP="00973578" w:rsidRDefault="00973578" w14:paraId="00488305" w14:textId="77777777">
      <w:pPr>
        <w:widowControl w:val="0"/>
        <w:numPr>
          <w:ilvl w:val="0"/>
          <w:numId w:val="15"/>
        </w:numPr>
        <w:tabs>
          <w:tab w:val="left" w:pos="220"/>
          <w:tab w:val="left" w:pos="720"/>
        </w:tabs>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address what caused the abuse or neglect. </w:t>
      </w:r>
    </w:p>
    <w:p w:rsidRPr="00296ABB" w:rsidR="00973578" w:rsidP="00973578" w:rsidRDefault="00973578" w14:paraId="78D6FDB3" w14:textId="77777777">
      <w:pPr>
        <w:widowControl w:val="0"/>
        <w:tabs>
          <w:tab w:val="left" w:pos="220"/>
          <w:tab w:val="left" w:pos="720"/>
        </w:tabs>
        <w:autoSpaceDE w:val="0"/>
        <w:autoSpaceDN w:val="0"/>
        <w:adjustRightInd w:val="0"/>
        <w:jc w:val="both"/>
        <w:rPr>
          <w:rFonts w:ascii="Acumin Pro" w:hAnsi="Acumin Pro" w:cs="Microsoft Sans Serif"/>
          <w:sz w:val="22"/>
          <w:szCs w:val="22"/>
          <w:lang w:val="en-US"/>
        </w:rPr>
      </w:pPr>
    </w:p>
    <w:p w:rsidRPr="00296ABB" w:rsidR="00973578" w:rsidP="00973578" w:rsidRDefault="00973578" w14:paraId="6ACFC6A5" w14:textId="31BF730B">
      <w:pPr>
        <w:widowControl w:val="0"/>
        <w:tabs>
          <w:tab w:val="left" w:pos="220"/>
          <w:tab w:val="left" w:pos="720"/>
        </w:tabs>
        <w:autoSpaceDE w:val="0"/>
        <w:autoSpaceDN w:val="0"/>
        <w:adjustRightInd w:val="0"/>
        <w:jc w:val="both"/>
        <w:rPr>
          <w:rFonts w:ascii="Caveat Brush" w:hAnsi="Caveat Brush" w:cs="Microsoft Sans Serif"/>
          <w:sz w:val="28"/>
          <w:szCs w:val="28"/>
          <w:lang w:val="en-US"/>
        </w:rPr>
      </w:pPr>
      <w:r w:rsidRPr="00296ABB">
        <w:rPr>
          <w:rFonts w:ascii="Caveat Brush" w:hAnsi="Caveat Brush" w:cs="Microsoft Sans Serif"/>
          <w:sz w:val="28"/>
          <w:szCs w:val="28"/>
          <w:lang w:val="en-US"/>
        </w:rPr>
        <w:t xml:space="preserve">Silverline Memories will: </w:t>
      </w:r>
    </w:p>
    <w:p w:rsidRPr="00973578" w:rsidR="00973578" w:rsidP="00973578" w:rsidRDefault="00973578" w14:paraId="40049184" w14:textId="77777777">
      <w:pPr>
        <w:widowControl w:val="0"/>
        <w:tabs>
          <w:tab w:val="left" w:pos="220"/>
          <w:tab w:val="left" w:pos="720"/>
        </w:tabs>
        <w:autoSpaceDE w:val="0"/>
        <w:autoSpaceDN w:val="0"/>
        <w:adjustRightInd w:val="0"/>
        <w:jc w:val="both"/>
        <w:rPr>
          <w:rFonts w:ascii="Microsoft Sans Serif" w:hAnsi="Microsoft Sans Serif" w:cs="Microsoft Sans Serif"/>
          <w:sz w:val="16"/>
          <w:szCs w:val="16"/>
          <w:lang w:val="en-US"/>
        </w:rPr>
      </w:pPr>
    </w:p>
    <w:p w:rsidRPr="00F82B04" w:rsidR="00973578" w:rsidP="00973578" w:rsidRDefault="00973578" w14:paraId="0A4F4C40" w14:textId="18AD4DE2">
      <w:pPr>
        <w:widowControl w:val="0"/>
        <w:numPr>
          <w:ilvl w:val="0"/>
          <w:numId w:val="15"/>
        </w:numPr>
        <w:tabs>
          <w:tab w:val="left" w:pos="220"/>
          <w:tab w:val="left" w:pos="720"/>
        </w:tabs>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ensure that all managers, staff, trustees, volunteers, service users and carers are familiar with this policy and associated procedures; </w:t>
      </w:r>
    </w:p>
    <w:p w:rsidRPr="00F82B04" w:rsidR="00973578" w:rsidP="00973578" w:rsidRDefault="00973578" w14:paraId="1F2CD7D1" w14:textId="4B918542">
      <w:pPr>
        <w:widowControl w:val="0"/>
        <w:numPr>
          <w:ilvl w:val="0"/>
          <w:numId w:val="15"/>
        </w:numPr>
        <w:tabs>
          <w:tab w:val="left" w:pos="220"/>
          <w:tab w:val="left" w:pos="720"/>
        </w:tabs>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work with other agencies within the framework of the Newcastle Safeguarding Adults Board Policy and Procedures, issued under Care Act 2014 statutory guidance; </w:t>
      </w:r>
    </w:p>
    <w:p w:rsidRPr="00F82B04" w:rsidR="00973578" w:rsidP="00973578" w:rsidRDefault="00973578" w14:paraId="166038FB" w14:textId="34406A68">
      <w:pPr>
        <w:widowControl w:val="0"/>
        <w:numPr>
          <w:ilvl w:val="0"/>
          <w:numId w:val="15"/>
        </w:numPr>
        <w:tabs>
          <w:tab w:val="left" w:pos="220"/>
          <w:tab w:val="left" w:pos="720"/>
        </w:tabs>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act within its confidentiality policy and will usually gain permission from service users before sharing information about them with another agency. </w:t>
      </w:r>
    </w:p>
    <w:p w:rsidRPr="00F82B04" w:rsidR="00973578" w:rsidP="00973578" w:rsidRDefault="00973578" w14:paraId="0476B6AD" w14:textId="28B20A9F">
      <w:pPr>
        <w:widowControl w:val="0"/>
        <w:numPr>
          <w:ilvl w:val="0"/>
          <w:numId w:val="15"/>
        </w:numPr>
        <w:tabs>
          <w:tab w:val="left" w:pos="220"/>
          <w:tab w:val="left" w:pos="720"/>
        </w:tabs>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pass information to the Local Authority when more than one person is at risk. For example: if the concern relates to a worker, volunteer or organisation who provides a service to adults with care and support needs or children; </w:t>
      </w:r>
    </w:p>
    <w:p w:rsidRPr="00F82B04" w:rsidR="00973578" w:rsidP="00973578" w:rsidRDefault="00973578" w14:paraId="594AB4E2" w14:textId="19300FDC">
      <w:pPr>
        <w:widowControl w:val="0"/>
        <w:numPr>
          <w:ilvl w:val="0"/>
          <w:numId w:val="15"/>
        </w:numPr>
        <w:tabs>
          <w:tab w:val="left" w:pos="220"/>
          <w:tab w:val="left" w:pos="720"/>
        </w:tabs>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inform service users that where a person is in danger, a child is at risk or a crime has been committed then a decision may be taken to pass information to another agency without the service user’s consent; </w:t>
      </w:r>
    </w:p>
    <w:p w:rsidRPr="00F82B04" w:rsidR="00973578" w:rsidP="00973578" w:rsidRDefault="00973578" w14:paraId="220A181F" w14:textId="63DD292F">
      <w:pPr>
        <w:widowControl w:val="0"/>
        <w:numPr>
          <w:ilvl w:val="0"/>
          <w:numId w:val="15"/>
        </w:numPr>
        <w:tabs>
          <w:tab w:val="left" w:pos="220"/>
          <w:tab w:val="left" w:pos="720"/>
        </w:tabs>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make a safeguarding adults referral to the Local Authority as appropriate; </w:t>
      </w:r>
    </w:p>
    <w:p w:rsidRPr="00F82B04" w:rsidR="00973578" w:rsidP="00973578" w:rsidRDefault="008944CF" w14:paraId="784C24D1" w14:textId="19C485BC">
      <w:pPr>
        <w:widowControl w:val="0"/>
        <w:numPr>
          <w:ilvl w:val="0"/>
          <w:numId w:val="15"/>
        </w:numPr>
        <w:tabs>
          <w:tab w:val="left" w:pos="220"/>
          <w:tab w:val="left" w:pos="720"/>
        </w:tabs>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endeavour</w:t>
      </w:r>
      <w:r w:rsidRPr="00F82B04" w:rsidR="00973578">
        <w:rPr>
          <w:rFonts w:ascii="Acumin Pro" w:hAnsi="Acumin Pro" w:cs="Microsoft Sans Serif"/>
          <w:sz w:val="22"/>
          <w:szCs w:val="22"/>
          <w:lang w:val="en-US"/>
        </w:rPr>
        <w:t xml:space="preserve"> to keep up to date with national developments relating to preventing abuse and welfare of adults; </w:t>
      </w:r>
    </w:p>
    <w:p w:rsidRPr="00F82B04" w:rsidR="00973578" w:rsidP="00973578" w:rsidRDefault="00973578" w14:paraId="1C2D51AD" w14:textId="53876441">
      <w:pPr>
        <w:widowControl w:val="0"/>
        <w:numPr>
          <w:ilvl w:val="0"/>
          <w:numId w:val="15"/>
        </w:numPr>
        <w:tabs>
          <w:tab w:val="left" w:pos="220"/>
          <w:tab w:val="left" w:pos="720"/>
        </w:tabs>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will ensure that the Designated Adult Safeguarding Manager (DASM) understand</w:t>
      </w:r>
      <w:r w:rsidR="00313324">
        <w:rPr>
          <w:rFonts w:ascii="Acumin Pro" w:hAnsi="Acumin Pro" w:cs="Microsoft Sans Serif"/>
          <w:sz w:val="22"/>
          <w:szCs w:val="22"/>
          <w:lang w:val="en-US"/>
        </w:rPr>
        <w:t>s</w:t>
      </w:r>
      <w:r w:rsidR="00B75DB6">
        <w:rPr>
          <w:rFonts w:ascii="Acumin Pro" w:hAnsi="Acumin Pro" w:cs="Microsoft Sans Serif"/>
          <w:sz w:val="22"/>
          <w:szCs w:val="22"/>
          <w:lang w:val="en-US"/>
        </w:rPr>
        <w:t xml:space="preserve"> their</w:t>
      </w:r>
      <w:r w:rsidRPr="00F82B04">
        <w:rPr>
          <w:rFonts w:ascii="Acumin Pro" w:hAnsi="Acumin Pro" w:cs="Microsoft Sans Serif"/>
          <w:sz w:val="22"/>
          <w:szCs w:val="22"/>
          <w:lang w:val="en-US"/>
        </w:rPr>
        <w:t xml:space="preserve"> responsibilit</w:t>
      </w:r>
      <w:r w:rsidR="00B75DB6">
        <w:rPr>
          <w:rFonts w:ascii="Acumin Pro" w:hAnsi="Acumin Pro" w:cs="Microsoft Sans Serif"/>
          <w:sz w:val="22"/>
          <w:szCs w:val="22"/>
          <w:lang w:val="en-US"/>
        </w:rPr>
        <w:t>ies</w:t>
      </w:r>
      <w:r w:rsidRPr="00F82B04">
        <w:rPr>
          <w:rFonts w:ascii="Acumin Pro" w:hAnsi="Acumin Pro" w:cs="Microsoft Sans Serif"/>
          <w:sz w:val="22"/>
          <w:szCs w:val="22"/>
          <w:lang w:val="en-US"/>
        </w:rPr>
        <w:t xml:space="preserve"> to refer incidents of adult abuse to the relevant statutory agencies (Police/Local Authority). </w:t>
      </w:r>
    </w:p>
    <w:p w:rsidRPr="00F82B04" w:rsidR="00973578" w:rsidP="00973578" w:rsidRDefault="00973578" w14:paraId="11A3151E" w14:textId="77777777">
      <w:pPr>
        <w:widowControl w:val="0"/>
        <w:autoSpaceDE w:val="0"/>
        <w:autoSpaceDN w:val="0"/>
        <w:adjustRightInd w:val="0"/>
        <w:jc w:val="both"/>
        <w:rPr>
          <w:rFonts w:ascii="Acumin Pro" w:hAnsi="Acumin Pro" w:cs="Microsoft Sans Serif"/>
          <w:sz w:val="22"/>
          <w:szCs w:val="22"/>
          <w:lang w:val="en-US"/>
        </w:rPr>
      </w:pPr>
    </w:p>
    <w:p w:rsidRPr="00B75DB6" w:rsidR="00B75DB6" w:rsidP="00973578" w:rsidRDefault="00973578" w14:paraId="49FCE28A" w14:textId="3F0D6E57">
      <w:pPr>
        <w:widowControl w:val="0"/>
        <w:autoSpaceDE w:val="0"/>
        <w:autoSpaceDN w:val="0"/>
        <w:adjustRightInd w:val="0"/>
        <w:jc w:val="both"/>
        <w:rPr>
          <w:rFonts w:ascii="Acumin Pro" w:hAnsi="Acumin Pro" w:cs="Microsoft Sans Serif"/>
          <w:b/>
          <w:bCs/>
          <w:sz w:val="22"/>
          <w:szCs w:val="22"/>
          <w:lang w:val="en-US"/>
        </w:rPr>
      </w:pPr>
      <w:r w:rsidRPr="00B75DB6">
        <w:rPr>
          <w:rFonts w:ascii="Acumin Pro" w:hAnsi="Acumin Pro" w:cs="Microsoft Sans Serif"/>
          <w:b/>
          <w:bCs/>
          <w:sz w:val="22"/>
          <w:szCs w:val="22"/>
          <w:lang w:val="en-US"/>
        </w:rPr>
        <w:t xml:space="preserve">The Designated </w:t>
      </w:r>
      <w:r w:rsidR="00B75DB6">
        <w:rPr>
          <w:rFonts w:ascii="Acumin Pro" w:hAnsi="Acumin Pro" w:cs="Microsoft Sans Serif"/>
          <w:b/>
          <w:bCs/>
          <w:sz w:val="22"/>
          <w:szCs w:val="22"/>
          <w:lang w:val="en-US"/>
        </w:rPr>
        <w:t xml:space="preserve">Adult </w:t>
      </w:r>
      <w:r w:rsidRPr="00B75DB6">
        <w:rPr>
          <w:rFonts w:ascii="Acumin Pro" w:hAnsi="Acumin Pro" w:cs="Microsoft Sans Serif"/>
          <w:b/>
          <w:bCs/>
          <w:sz w:val="22"/>
          <w:szCs w:val="22"/>
          <w:lang w:val="en-US"/>
        </w:rPr>
        <w:t>Safeguarding Manager in Silverline Memories is</w:t>
      </w:r>
    </w:p>
    <w:p w:rsidR="00B75DB6" w:rsidP="00B75DB6" w:rsidRDefault="008944CF" w14:paraId="743F8329" w14:textId="4CA7B2CA">
      <w:pPr>
        <w:widowControl w:val="0"/>
        <w:autoSpaceDE w:val="0"/>
        <w:autoSpaceDN w:val="0"/>
        <w:adjustRightInd w:val="0"/>
        <w:ind w:firstLine="720"/>
        <w:jc w:val="both"/>
        <w:rPr>
          <w:rFonts w:ascii="Acumin Pro" w:hAnsi="Acumin Pro" w:cs="Microsoft Sans Serif"/>
          <w:sz w:val="22"/>
          <w:szCs w:val="22"/>
          <w:lang w:val="en-US"/>
        </w:rPr>
      </w:pPr>
      <w:r w:rsidRPr="00F82B04">
        <w:rPr>
          <w:rFonts w:ascii="Acumin Pro" w:hAnsi="Acumin Pro" w:cs="Microsoft Sans Serif"/>
          <w:sz w:val="22"/>
          <w:szCs w:val="22"/>
          <w:lang w:val="en-US"/>
        </w:rPr>
        <w:t>Sandra Coulter</w:t>
      </w:r>
      <w:r w:rsidR="00B75DB6">
        <w:rPr>
          <w:rFonts w:ascii="Acumin Pro" w:hAnsi="Acumin Pro" w:cs="Microsoft Sans Serif"/>
          <w:sz w:val="22"/>
          <w:szCs w:val="22"/>
          <w:lang w:val="en-US"/>
        </w:rPr>
        <w:tab/>
      </w:r>
      <w:r w:rsidR="00B75DB6">
        <w:rPr>
          <w:rFonts w:ascii="Acumin Pro" w:hAnsi="Acumin Pro" w:cs="Microsoft Sans Serif"/>
          <w:sz w:val="22"/>
          <w:szCs w:val="22"/>
          <w:lang w:val="en-US"/>
        </w:rPr>
        <w:tab/>
      </w:r>
      <w:r w:rsidR="00B75DB6">
        <w:rPr>
          <w:rFonts w:ascii="Acumin Pro" w:hAnsi="Acumin Pro" w:cs="Microsoft Sans Serif"/>
          <w:sz w:val="22"/>
          <w:szCs w:val="22"/>
          <w:lang w:val="en-US"/>
        </w:rPr>
        <w:t xml:space="preserve">Email: </w:t>
      </w:r>
      <w:hyperlink w:history="1" r:id="rId12">
        <w:r w:rsidRPr="00972FE3" w:rsidR="00B75DB6">
          <w:rPr>
            <w:rStyle w:val="Hyperlink"/>
            <w:rFonts w:ascii="Acumin Pro" w:hAnsi="Acumin Pro" w:cs="Microsoft Sans Serif"/>
            <w:sz w:val="22"/>
            <w:szCs w:val="22"/>
            <w:lang w:val="en-US"/>
          </w:rPr>
          <w:t>sandra@silverlinememories.com</w:t>
        </w:r>
      </w:hyperlink>
    </w:p>
    <w:p w:rsidR="00B75DB6" w:rsidP="00B75DB6" w:rsidRDefault="00B75DB6" w14:paraId="2F726473" w14:textId="77777777">
      <w:pPr>
        <w:widowControl w:val="0"/>
        <w:autoSpaceDE w:val="0"/>
        <w:autoSpaceDN w:val="0"/>
        <w:adjustRightInd w:val="0"/>
        <w:ind w:left="2880" w:firstLine="720"/>
        <w:jc w:val="both"/>
        <w:rPr>
          <w:rFonts w:ascii="Acumin Pro" w:hAnsi="Acumin Pro" w:cs="Microsoft Sans Serif"/>
          <w:sz w:val="22"/>
          <w:szCs w:val="22"/>
          <w:lang w:val="en-US"/>
        </w:rPr>
      </w:pPr>
      <w:r>
        <w:rPr>
          <w:rFonts w:ascii="Acumin Pro" w:hAnsi="Acumin Pro" w:cs="Microsoft Sans Serif"/>
          <w:sz w:val="22"/>
          <w:szCs w:val="22"/>
          <w:lang w:val="en-US"/>
        </w:rPr>
        <w:t xml:space="preserve">Tel: </w:t>
      </w:r>
      <w:r w:rsidRPr="00F82B04" w:rsidR="00973578">
        <w:rPr>
          <w:rFonts w:ascii="Acumin Pro" w:hAnsi="Acumin Pro" w:cs="Microsoft Sans Serif"/>
          <w:sz w:val="22"/>
          <w:szCs w:val="22"/>
          <w:lang w:val="en-US"/>
        </w:rPr>
        <w:t>0191 603 0095 or</w:t>
      </w:r>
      <w:r w:rsidRPr="00F82B04" w:rsidR="008944CF">
        <w:rPr>
          <w:rFonts w:ascii="Acumin Pro" w:hAnsi="Acumin Pro" w:cs="Microsoft Sans Serif"/>
          <w:sz w:val="22"/>
          <w:szCs w:val="22"/>
          <w:lang w:val="en-US"/>
        </w:rPr>
        <w:t xml:space="preserve"> </w:t>
      </w:r>
      <w:r>
        <w:rPr>
          <w:rFonts w:ascii="Acumin Pro" w:hAnsi="Acumin Pro" w:cs="Microsoft Sans Serif"/>
          <w:sz w:val="22"/>
          <w:szCs w:val="22"/>
          <w:lang w:val="en-US"/>
        </w:rPr>
        <w:t>07300800768</w:t>
      </w:r>
    </w:p>
    <w:p w:rsidRPr="00B75DB6" w:rsidR="00B75DB6" w:rsidP="00B75DB6" w:rsidRDefault="00B75DB6" w14:paraId="05263C4A" w14:textId="42A970B4">
      <w:pPr>
        <w:widowControl w:val="0"/>
        <w:autoSpaceDE w:val="0"/>
        <w:autoSpaceDN w:val="0"/>
        <w:adjustRightInd w:val="0"/>
        <w:jc w:val="both"/>
        <w:rPr>
          <w:rFonts w:ascii="Acumin Pro" w:hAnsi="Acumin Pro" w:cs="Microsoft Sans Serif"/>
          <w:b/>
          <w:bCs/>
          <w:sz w:val="22"/>
          <w:szCs w:val="22"/>
          <w:lang w:val="en-US"/>
        </w:rPr>
      </w:pPr>
      <w:r w:rsidRPr="00B75DB6">
        <w:rPr>
          <w:rFonts w:ascii="Acumin Pro" w:hAnsi="Acumin Pro" w:cs="Microsoft Sans Serif"/>
          <w:b/>
          <w:bCs/>
          <w:sz w:val="22"/>
          <w:szCs w:val="22"/>
          <w:lang w:val="en-US"/>
        </w:rPr>
        <w:t xml:space="preserve">The Designated </w:t>
      </w:r>
      <w:r>
        <w:rPr>
          <w:rFonts w:ascii="Acumin Pro" w:hAnsi="Acumin Pro" w:cs="Microsoft Sans Serif"/>
          <w:b/>
          <w:bCs/>
          <w:sz w:val="22"/>
          <w:szCs w:val="22"/>
          <w:lang w:val="en-US"/>
        </w:rPr>
        <w:t xml:space="preserve">Adult </w:t>
      </w:r>
      <w:r w:rsidRPr="00B75DB6">
        <w:rPr>
          <w:rFonts w:ascii="Acumin Pro" w:hAnsi="Acumin Pro" w:cs="Microsoft Sans Serif"/>
          <w:b/>
          <w:bCs/>
          <w:sz w:val="22"/>
          <w:szCs w:val="22"/>
          <w:lang w:val="en-US"/>
        </w:rPr>
        <w:t>Safeguarding Officers are:</w:t>
      </w:r>
    </w:p>
    <w:p w:rsidR="00B75DB6" w:rsidP="00B75DB6" w:rsidRDefault="00B75DB6" w14:paraId="43809636" w14:textId="2AF5D252">
      <w:pPr>
        <w:widowControl w:val="0"/>
        <w:autoSpaceDE w:val="0"/>
        <w:autoSpaceDN w:val="0"/>
        <w:adjustRightInd w:val="0"/>
        <w:ind w:firstLine="720"/>
        <w:jc w:val="both"/>
        <w:rPr>
          <w:rFonts w:ascii="Acumin Pro" w:hAnsi="Acumin Pro" w:cs="Microsoft Sans Serif"/>
          <w:sz w:val="22"/>
          <w:szCs w:val="22"/>
          <w:lang w:val="en-US"/>
        </w:rPr>
      </w:pPr>
      <w:r>
        <w:rPr>
          <w:rFonts w:ascii="Acumin Pro" w:hAnsi="Acumin Pro" w:cs="Microsoft Sans Serif"/>
          <w:sz w:val="22"/>
          <w:szCs w:val="22"/>
          <w:lang w:val="en-US"/>
        </w:rPr>
        <w:t>Lynne Vaughan</w:t>
      </w:r>
      <w:r>
        <w:rPr>
          <w:rFonts w:ascii="Acumin Pro" w:hAnsi="Acumin Pro" w:cs="Microsoft Sans Serif"/>
          <w:sz w:val="22"/>
          <w:szCs w:val="22"/>
          <w:lang w:val="en-US"/>
        </w:rPr>
        <w:tab/>
      </w:r>
      <w:r>
        <w:rPr>
          <w:rFonts w:ascii="Acumin Pro" w:hAnsi="Acumin Pro" w:cs="Microsoft Sans Serif"/>
          <w:sz w:val="22"/>
          <w:szCs w:val="22"/>
          <w:lang w:val="en-US"/>
        </w:rPr>
        <w:tab/>
      </w:r>
      <w:r>
        <w:rPr>
          <w:rFonts w:ascii="Acumin Pro" w:hAnsi="Acumin Pro" w:cs="Microsoft Sans Serif"/>
          <w:sz w:val="22"/>
          <w:szCs w:val="22"/>
          <w:lang w:val="en-US"/>
        </w:rPr>
        <w:t xml:space="preserve">Email: </w:t>
      </w:r>
      <w:hyperlink w:history="1" r:id="rId13">
        <w:r w:rsidRPr="00972FE3">
          <w:rPr>
            <w:rStyle w:val="Hyperlink"/>
            <w:rFonts w:ascii="Acumin Pro" w:hAnsi="Acumin Pro" w:cs="Microsoft Sans Serif"/>
            <w:sz w:val="22"/>
            <w:szCs w:val="22"/>
            <w:lang w:val="en-US"/>
          </w:rPr>
          <w:t>lynne@silverlinememories.com</w:t>
        </w:r>
      </w:hyperlink>
    </w:p>
    <w:p w:rsidR="00B75DB6" w:rsidP="00B75DB6" w:rsidRDefault="00B75DB6" w14:paraId="432B9AFA" w14:textId="77777777">
      <w:pPr>
        <w:widowControl w:val="0"/>
        <w:autoSpaceDE w:val="0"/>
        <w:autoSpaceDN w:val="0"/>
        <w:adjustRightInd w:val="0"/>
        <w:ind w:firstLine="720"/>
        <w:jc w:val="both"/>
        <w:rPr>
          <w:rFonts w:ascii="Acumin Pro" w:hAnsi="Acumin Pro" w:cs="Microsoft Sans Serif"/>
          <w:sz w:val="22"/>
          <w:szCs w:val="22"/>
          <w:lang w:val="en-US"/>
        </w:rPr>
      </w:pPr>
      <w:r>
        <w:rPr>
          <w:rFonts w:ascii="Acumin Pro" w:hAnsi="Acumin Pro" w:cs="Microsoft Sans Serif"/>
          <w:sz w:val="22"/>
          <w:szCs w:val="22"/>
          <w:lang w:val="en-US"/>
        </w:rPr>
        <w:tab/>
      </w:r>
      <w:r>
        <w:rPr>
          <w:rFonts w:ascii="Acumin Pro" w:hAnsi="Acumin Pro" w:cs="Microsoft Sans Serif"/>
          <w:sz w:val="22"/>
          <w:szCs w:val="22"/>
          <w:lang w:val="en-US"/>
        </w:rPr>
        <w:tab/>
      </w:r>
      <w:r>
        <w:rPr>
          <w:rFonts w:ascii="Acumin Pro" w:hAnsi="Acumin Pro" w:cs="Microsoft Sans Serif"/>
          <w:sz w:val="22"/>
          <w:szCs w:val="22"/>
          <w:lang w:val="en-US"/>
        </w:rPr>
        <w:tab/>
      </w:r>
      <w:r>
        <w:rPr>
          <w:rFonts w:ascii="Acumin Pro" w:hAnsi="Acumin Pro" w:cs="Microsoft Sans Serif"/>
          <w:sz w:val="22"/>
          <w:szCs w:val="22"/>
          <w:lang w:val="en-US"/>
        </w:rPr>
        <w:tab/>
      </w:r>
      <w:r>
        <w:rPr>
          <w:rFonts w:ascii="Acumin Pro" w:hAnsi="Acumin Pro" w:cs="Microsoft Sans Serif"/>
          <w:sz w:val="22"/>
          <w:szCs w:val="22"/>
          <w:lang w:val="en-US"/>
        </w:rPr>
        <w:t>Tel: 0191 603 0095 or 07583533095</w:t>
      </w:r>
    </w:p>
    <w:p w:rsidR="00B75DB6" w:rsidP="00B75DB6" w:rsidRDefault="00B75DB6" w14:paraId="41148879" w14:textId="59D9E6AF">
      <w:pPr>
        <w:widowControl w:val="0"/>
        <w:autoSpaceDE w:val="0"/>
        <w:autoSpaceDN w:val="0"/>
        <w:adjustRightInd w:val="0"/>
        <w:ind w:firstLine="720"/>
        <w:jc w:val="both"/>
        <w:rPr>
          <w:rFonts w:ascii="Acumin Pro" w:hAnsi="Acumin Pro" w:cs="Microsoft Sans Serif"/>
          <w:sz w:val="22"/>
          <w:szCs w:val="22"/>
          <w:lang w:val="en-US"/>
        </w:rPr>
      </w:pPr>
      <w:r>
        <w:rPr>
          <w:rFonts w:ascii="Acumin Pro" w:hAnsi="Acumin Pro" w:cs="Microsoft Sans Serif"/>
          <w:sz w:val="22"/>
          <w:szCs w:val="22"/>
          <w:lang w:val="en-US"/>
        </w:rPr>
        <w:t>Jo Wilkins</w:t>
      </w:r>
      <w:r>
        <w:rPr>
          <w:rFonts w:ascii="Acumin Pro" w:hAnsi="Acumin Pro" w:cs="Microsoft Sans Serif"/>
          <w:sz w:val="22"/>
          <w:szCs w:val="22"/>
          <w:lang w:val="en-US"/>
        </w:rPr>
        <w:tab/>
      </w:r>
      <w:r>
        <w:rPr>
          <w:rFonts w:ascii="Acumin Pro" w:hAnsi="Acumin Pro" w:cs="Microsoft Sans Serif"/>
          <w:sz w:val="22"/>
          <w:szCs w:val="22"/>
          <w:lang w:val="en-US"/>
        </w:rPr>
        <w:tab/>
      </w:r>
      <w:r>
        <w:rPr>
          <w:rFonts w:ascii="Acumin Pro" w:hAnsi="Acumin Pro" w:cs="Microsoft Sans Serif"/>
          <w:sz w:val="22"/>
          <w:szCs w:val="22"/>
          <w:lang w:val="en-US"/>
        </w:rPr>
        <w:tab/>
      </w:r>
      <w:r>
        <w:rPr>
          <w:rFonts w:ascii="Acumin Pro" w:hAnsi="Acumin Pro" w:cs="Microsoft Sans Serif"/>
          <w:sz w:val="22"/>
          <w:szCs w:val="22"/>
          <w:lang w:val="en-US"/>
        </w:rPr>
        <w:t xml:space="preserve">Email: </w:t>
      </w:r>
      <w:hyperlink w:history="1" r:id="rId14">
        <w:r w:rsidRPr="00972FE3">
          <w:rPr>
            <w:rStyle w:val="Hyperlink"/>
            <w:rFonts w:ascii="Acumin Pro" w:hAnsi="Acumin Pro" w:cs="Microsoft Sans Serif"/>
            <w:sz w:val="22"/>
            <w:szCs w:val="22"/>
            <w:lang w:val="en-US"/>
          </w:rPr>
          <w:t>jo@silverlinememories.com</w:t>
        </w:r>
      </w:hyperlink>
    </w:p>
    <w:p w:rsidRPr="00F82B04" w:rsidR="00973578" w:rsidP="00B75DB6" w:rsidRDefault="00B75DB6" w14:paraId="386DED60" w14:textId="2F822095">
      <w:pPr>
        <w:widowControl w:val="0"/>
        <w:autoSpaceDE w:val="0"/>
        <w:autoSpaceDN w:val="0"/>
        <w:adjustRightInd w:val="0"/>
        <w:ind w:firstLine="720"/>
        <w:jc w:val="both"/>
        <w:rPr>
          <w:rFonts w:ascii="Acumin Pro" w:hAnsi="Acumin Pro" w:cs="Microsoft Sans Serif"/>
          <w:sz w:val="22"/>
          <w:szCs w:val="22"/>
          <w:lang w:val="en-US"/>
        </w:rPr>
      </w:pPr>
      <w:r>
        <w:rPr>
          <w:rFonts w:ascii="Acumin Pro" w:hAnsi="Acumin Pro" w:cs="Microsoft Sans Serif"/>
          <w:sz w:val="22"/>
          <w:szCs w:val="22"/>
          <w:lang w:val="en-US"/>
        </w:rPr>
        <w:tab/>
      </w:r>
      <w:r>
        <w:rPr>
          <w:rFonts w:ascii="Acumin Pro" w:hAnsi="Acumin Pro" w:cs="Microsoft Sans Serif"/>
          <w:sz w:val="22"/>
          <w:szCs w:val="22"/>
          <w:lang w:val="en-US"/>
        </w:rPr>
        <w:tab/>
      </w:r>
      <w:r>
        <w:rPr>
          <w:rFonts w:ascii="Acumin Pro" w:hAnsi="Acumin Pro" w:cs="Microsoft Sans Serif"/>
          <w:sz w:val="22"/>
          <w:szCs w:val="22"/>
          <w:lang w:val="en-US"/>
        </w:rPr>
        <w:tab/>
      </w:r>
      <w:r>
        <w:rPr>
          <w:rFonts w:ascii="Acumin Pro" w:hAnsi="Acumin Pro" w:cs="Microsoft Sans Serif"/>
          <w:sz w:val="22"/>
          <w:szCs w:val="22"/>
          <w:lang w:val="en-US"/>
        </w:rPr>
        <w:tab/>
      </w:r>
      <w:r>
        <w:rPr>
          <w:rFonts w:ascii="Acumin Pro" w:hAnsi="Acumin Pro" w:cs="Microsoft Sans Serif"/>
          <w:sz w:val="22"/>
          <w:szCs w:val="22"/>
          <w:lang w:val="en-US"/>
        </w:rPr>
        <w:t>Tel: 0191 603 0095 or 07761093716</w:t>
      </w:r>
      <w:r w:rsidRPr="00F82B04" w:rsidR="00973578">
        <w:rPr>
          <w:rFonts w:ascii="Acumin Pro" w:hAnsi="Acumin Pro" w:cs="Microsoft Sans Serif"/>
          <w:sz w:val="22"/>
          <w:szCs w:val="22"/>
          <w:lang w:val="en-US"/>
        </w:rPr>
        <w:t xml:space="preserve"> </w:t>
      </w:r>
    </w:p>
    <w:p w:rsidRPr="00F82B04" w:rsidR="00973578" w:rsidP="00973578" w:rsidRDefault="00973578" w14:paraId="6C384EAB" w14:textId="77777777">
      <w:pPr>
        <w:widowControl w:val="0"/>
        <w:autoSpaceDE w:val="0"/>
        <w:autoSpaceDN w:val="0"/>
        <w:adjustRightInd w:val="0"/>
        <w:jc w:val="both"/>
        <w:rPr>
          <w:rFonts w:ascii="Acumin Pro" w:hAnsi="Acumin Pro" w:cs="Microsoft Sans Serif"/>
          <w:sz w:val="22"/>
          <w:szCs w:val="22"/>
          <w:lang w:val="en-US"/>
        </w:rPr>
      </w:pPr>
    </w:p>
    <w:p w:rsidRPr="00F82B04" w:rsidR="00973578" w:rsidP="00973578" w:rsidRDefault="00973578" w14:paraId="472EEB4F" w14:textId="77777777">
      <w:pPr>
        <w:widowControl w:val="0"/>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They should be contacted for support and advice on implementing this policy and associated procedures. This policy should be read in conjunction with the Newcastle’s Multi-Agency Safeguarding Adults Policy and Procedures documents which are available at: </w:t>
      </w:r>
    </w:p>
    <w:p w:rsidRPr="00F82B04" w:rsidR="00973578" w:rsidP="00973578" w:rsidRDefault="00973578" w14:paraId="6E0612D5" w14:textId="56FEF8F0">
      <w:pPr>
        <w:widowControl w:val="0"/>
        <w:autoSpaceDE w:val="0"/>
        <w:autoSpaceDN w:val="0"/>
        <w:adjustRightInd w:val="0"/>
        <w:jc w:val="both"/>
        <w:rPr>
          <w:rFonts w:ascii="Acumin Pro" w:hAnsi="Acumin Pro" w:cs="Microsoft Sans Serif"/>
          <w:sz w:val="22"/>
          <w:szCs w:val="22"/>
          <w:lang w:val="en-US"/>
        </w:rPr>
      </w:pPr>
    </w:p>
    <w:p w:rsidRPr="00F82B04" w:rsidR="00973578" w:rsidP="00973578" w:rsidRDefault="00101E15" w14:paraId="7A0D6D1C" w14:textId="3FA00B04">
      <w:pPr>
        <w:widowControl w:val="0"/>
        <w:autoSpaceDE w:val="0"/>
        <w:autoSpaceDN w:val="0"/>
        <w:adjustRightInd w:val="0"/>
        <w:jc w:val="both"/>
        <w:rPr>
          <w:rFonts w:ascii="Acumin Pro" w:hAnsi="Acumin Pro"/>
          <w:sz w:val="22"/>
          <w:szCs w:val="22"/>
        </w:rPr>
      </w:pPr>
      <w:hyperlink w:history="1" r:id="rId15">
        <w:r w:rsidRPr="00F82B04" w:rsidR="008944CF">
          <w:rPr>
            <w:rStyle w:val="Hyperlink"/>
            <w:rFonts w:ascii="Acumin Pro" w:hAnsi="Acumin Pro"/>
            <w:sz w:val="22"/>
            <w:szCs w:val="22"/>
          </w:rPr>
          <w:t>Newcastle Safeguarding Adults Board | Newcastle City Council</w:t>
        </w:r>
      </w:hyperlink>
    </w:p>
    <w:p w:rsidRPr="00F82B04" w:rsidR="008944CF" w:rsidP="00973578" w:rsidRDefault="008944CF" w14:paraId="79D35CDC" w14:textId="77777777">
      <w:pPr>
        <w:widowControl w:val="0"/>
        <w:autoSpaceDE w:val="0"/>
        <w:autoSpaceDN w:val="0"/>
        <w:adjustRightInd w:val="0"/>
        <w:jc w:val="both"/>
        <w:rPr>
          <w:rFonts w:ascii="Acumin Pro" w:hAnsi="Acumin Pro" w:cs="Microsoft Sans Serif"/>
          <w:sz w:val="22"/>
          <w:szCs w:val="22"/>
          <w:lang w:val="en-US"/>
        </w:rPr>
      </w:pPr>
    </w:p>
    <w:p w:rsidRPr="00F82B04" w:rsidR="00374ACE" w:rsidP="00973578" w:rsidRDefault="00973578" w14:paraId="701FD590" w14:textId="4F152BB5">
      <w:pPr>
        <w:widowControl w:val="0"/>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This policy and associated procedures are kept on an internal secure server and available in paper copy from </w:t>
      </w:r>
      <w:r w:rsidR="00313324">
        <w:rPr>
          <w:rFonts w:ascii="Acumin Pro" w:hAnsi="Acumin Pro" w:cs="Microsoft Sans Serif"/>
          <w:sz w:val="22"/>
          <w:szCs w:val="22"/>
          <w:lang w:val="en-US"/>
        </w:rPr>
        <w:t>the Designated Adult Safeguarding Manager</w:t>
      </w:r>
      <w:r w:rsidRPr="00F82B04" w:rsidR="008944CF">
        <w:rPr>
          <w:rFonts w:ascii="Acumin Pro" w:hAnsi="Acumin Pro" w:cs="Microsoft Sans Serif"/>
          <w:sz w:val="22"/>
          <w:szCs w:val="22"/>
          <w:lang w:val="en-US"/>
        </w:rPr>
        <w:t>.</w:t>
      </w:r>
      <w:r w:rsidRPr="00F82B04">
        <w:rPr>
          <w:rFonts w:ascii="Acumin Pro" w:hAnsi="Acumin Pro" w:cs="Microsoft Sans Serif"/>
          <w:sz w:val="22"/>
          <w:szCs w:val="22"/>
          <w:lang w:val="en-US"/>
        </w:rPr>
        <w:t xml:space="preserve"> </w:t>
      </w:r>
    </w:p>
    <w:p w:rsidRPr="00973578" w:rsidR="00973578" w:rsidP="00973578" w:rsidRDefault="00973578" w14:paraId="1050E209" w14:textId="77777777">
      <w:pPr>
        <w:widowControl w:val="0"/>
        <w:autoSpaceDE w:val="0"/>
        <w:autoSpaceDN w:val="0"/>
        <w:adjustRightInd w:val="0"/>
        <w:jc w:val="both"/>
        <w:rPr>
          <w:rFonts w:ascii="Microsoft Sans Serif" w:hAnsi="Microsoft Sans Serif" w:cs="Microsoft Sans Serif"/>
          <w:lang w:val="en-US"/>
        </w:rPr>
      </w:pPr>
      <w:r w:rsidRPr="00973578">
        <w:rPr>
          <w:rFonts w:ascii="Microsoft Sans Serif" w:hAnsi="Microsoft Sans Serif" w:cs="Microsoft Sans Serif"/>
          <w:lang w:val="en-US"/>
        </w:rPr>
        <w:t xml:space="preserve"> </w:t>
      </w:r>
    </w:p>
    <w:p w:rsidRPr="00296ABB" w:rsidR="00973578" w:rsidP="00973578" w:rsidRDefault="00973578" w14:paraId="09FC3C54" w14:textId="77777777">
      <w:pPr>
        <w:widowControl w:val="0"/>
        <w:autoSpaceDE w:val="0"/>
        <w:autoSpaceDN w:val="0"/>
        <w:adjustRightInd w:val="0"/>
        <w:jc w:val="both"/>
        <w:rPr>
          <w:rFonts w:ascii="Cavorting" w:hAnsi="Cavorting" w:cs="Microsoft Sans Serif"/>
          <w:bCs/>
          <w:sz w:val="32"/>
          <w:szCs w:val="32"/>
          <w:lang w:val="en-US"/>
        </w:rPr>
      </w:pPr>
      <w:r w:rsidRPr="00296ABB">
        <w:rPr>
          <w:rFonts w:ascii="Cavorting" w:hAnsi="Cavorting" w:cs="Microsoft Sans Serif"/>
          <w:bCs/>
          <w:sz w:val="32"/>
          <w:szCs w:val="32"/>
          <w:lang w:val="en-US"/>
        </w:rPr>
        <w:t xml:space="preserve">Procedures </w:t>
      </w:r>
    </w:p>
    <w:p w:rsidRPr="00374ACE" w:rsidR="00374ACE" w:rsidP="00973578" w:rsidRDefault="00374ACE" w14:paraId="2CA319D0" w14:textId="77777777">
      <w:pPr>
        <w:widowControl w:val="0"/>
        <w:autoSpaceDE w:val="0"/>
        <w:autoSpaceDN w:val="0"/>
        <w:adjustRightInd w:val="0"/>
        <w:jc w:val="both"/>
        <w:rPr>
          <w:rFonts w:ascii="Microsoft Sans Serif" w:hAnsi="Microsoft Sans Serif" w:cs="Microsoft Sans Serif"/>
          <w:sz w:val="16"/>
          <w:szCs w:val="16"/>
          <w:lang w:val="en-US"/>
        </w:rPr>
      </w:pPr>
    </w:p>
    <w:p w:rsidRPr="00296ABB" w:rsidR="00973578" w:rsidP="00374ACE" w:rsidRDefault="00973578" w14:paraId="08221C5A" w14:textId="77777777">
      <w:pPr>
        <w:pStyle w:val="ListParagraph"/>
        <w:widowControl w:val="0"/>
        <w:numPr>
          <w:ilvl w:val="0"/>
          <w:numId w:val="16"/>
        </w:numPr>
        <w:autoSpaceDE w:val="0"/>
        <w:autoSpaceDN w:val="0"/>
        <w:adjustRightInd w:val="0"/>
        <w:jc w:val="both"/>
        <w:rPr>
          <w:rFonts w:ascii="Caveat Brush" w:hAnsi="Caveat Brush" w:cs="Microsoft Sans Serif"/>
          <w:sz w:val="28"/>
          <w:szCs w:val="28"/>
          <w:lang w:val="en-US"/>
        </w:rPr>
      </w:pPr>
      <w:r w:rsidRPr="00296ABB">
        <w:rPr>
          <w:rFonts w:ascii="Caveat Brush" w:hAnsi="Caveat Brush" w:cs="Microsoft Sans Serif"/>
          <w:sz w:val="28"/>
          <w:szCs w:val="28"/>
          <w:lang w:val="en-US"/>
        </w:rPr>
        <w:t xml:space="preserve">Introduction </w:t>
      </w:r>
    </w:p>
    <w:p w:rsidRPr="00374ACE" w:rsidR="00374ACE" w:rsidP="00374ACE" w:rsidRDefault="00374ACE" w14:paraId="1FA66FBB" w14:textId="77777777">
      <w:pPr>
        <w:widowControl w:val="0"/>
        <w:autoSpaceDE w:val="0"/>
        <w:autoSpaceDN w:val="0"/>
        <w:adjustRightInd w:val="0"/>
        <w:ind w:left="360"/>
        <w:jc w:val="both"/>
        <w:rPr>
          <w:rFonts w:ascii="Microsoft Sans Serif" w:hAnsi="Microsoft Sans Serif" w:cs="Microsoft Sans Serif"/>
          <w:lang w:val="en-US"/>
        </w:rPr>
      </w:pPr>
    </w:p>
    <w:p w:rsidRPr="00F82B04" w:rsidR="00973578" w:rsidP="00973578" w:rsidRDefault="00973578" w14:paraId="4F1913E7" w14:textId="77777777">
      <w:pPr>
        <w:widowControl w:val="0"/>
        <w:autoSpaceDE w:val="0"/>
        <w:autoSpaceDN w:val="0"/>
        <w:adjustRightInd w:val="0"/>
        <w:jc w:val="both"/>
        <w:rPr>
          <w:rFonts w:ascii="Acumin Pro" w:hAnsi="Acumin Pro" w:cs="Microsoft Sans Serif"/>
          <w:sz w:val="22"/>
          <w:szCs w:val="22"/>
          <w:lang w:val="en-US"/>
        </w:rPr>
      </w:pPr>
      <w:r w:rsidRPr="00F82B04">
        <w:rPr>
          <w:rFonts w:ascii="Acumin Pro" w:hAnsi="Acumin Pro" w:cs="Microsoft Sans Serif"/>
          <w:sz w:val="22"/>
          <w:szCs w:val="22"/>
          <w:lang w:val="en-US"/>
        </w:rPr>
        <w:t xml:space="preserve">Silverline Memories provides an activity and support service to people with dementia and their families in the North of England. These procedures have been designed to ensure the wellbeing and protection of any adult who accesses services provided by Silverline Memories. The procedures recognise that adult abuse can be a difficult subject for workers to deal with. Silverline Memories is committed to the belief that the protection of adults at risk from harm and abuse is everybody’s responsibility and the aim of these procedures is to ensure that all managers, staff, trustees, volunteers, service users and carers act appropriately in response to any concern of adult abuse. </w:t>
      </w:r>
    </w:p>
    <w:p w:rsidRPr="00F82B04" w:rsidR="00305F1B" w:rsidP="00973578" w:rsidRDefault="00305F1B" w14:paraId="101D5CE3" w14:textId="77777777">
      <w:pPr>
        <w:widowControl w:val="0"/>
        <w:autoSpaceDE w:val="0"/>
        <w:autoSpaceDN w:val="0"/>
        <w:adjustRightInd w:val="0"/>
        <w:jc w:val="both"/>
        <w:rPr>
          <w:rFonts w:ascii="Acumin Pro" w:hAnsi="Acumin Pro" w:cs="Microsoft Sans Serif"/>
          <w:lang w:val="en-US"/>
        </w:rPr>
      </w:pPr>
    </w:p>
    <w:p w:rsidR="00296ABB" w:rsidP="00973578" w:rsidRDefault="00296ABB" w14:paraId="628673CC" w14:textId="77777777">
      <w:pPr>
        <w:widowControl w:val="0"/>
        <w:autoSpaceDE w:val="0"/>
        <w:autoSpaceDN w:val="0"/>
        <w:adjustRightInd w:val="0"/>
        <w:jc w:val="both"/>
        <w:rPr>
          <w:rFonts w:ascii="Caveat Brush" w:hAnsi="Caveat Brush" w:cs="Microsoft Sans Serif"/>
          <w:sz w:val="28"/>
          <w:szCs w:val="28"/>
          <w:lang w:val="en-US"/>
        </w:rPr>
      </w:pPr>
    </w:p>
    <w:p w:rsidRPr="00296ABB" w:rsidR="00973578" w:rsidP="00973578" w:rsidRDefault="00973578" w14:paraId="51812D61" w14:textId="2CE83001">
      <w:pPr>
        <w:widowControl w:val="0"/>
        <w:autoSpaceDE w:val="0"/>
        <w:autoSpaceDN w:val="0"/>
        <w:adjustRightInd w:val="0"/>
        <w:jc w:val="both"/>
        <w:rPr>
          <w:rFonts w:ascii="Caveat Brush" w:hAnsi="Caveat Brush" w:cs="Microsoft Sans Serif"/>
          <w:sz w:val="28"/>
          <w:szCs w:val="28"/>
          <w:lang w:val="en-US"/>
        </w:rPr>
      </w:pPr>
      <w:r w:rsidRPr="00296ABB">
        <w:rPr>
          <w:rFonts w:ascii="Caveat Brush" w:hAnsi="Caveat Brush" w:cs="Microsoft Sans Serif"/>
          <w:sz w:val="28"/>
          <w:szCs w:val="28"/>
          <w:lang w:val="en-US"/>
        </w:rPr>
        <w:t xml:space="preserve">2. Preventing abuse </w:t>
      </w:r>
    </w:p>
    <w:p w:rsidR="00374ACE" w:rsidP="00973578" w:rsidRDefault="00374ACE" w14:paraId="63B6D5ED" w14:textId="77777777">
      <w:pPr>
        <w:widowControl w:val="0"/>
        <w:autoSpaceDE w:val="0"/>
        <w:autoSpaceDN w:val="0"/>
        <w:adjustRightInd w:val="0"/>
        <w:jc w:val="both"/>
        <w:rPr>
          <w:rFonts w:ascii="Microsoft Sans Serif" w:hAnsi="Microsoft Sans Serif" w:cs="Microsoft Sans Serif"/>
          <w:lang w:val="en-US"/>
        </w:rPr>
      </w:pPr>
    </w:p>
    <w:p w:rsidRPr="00296ABB" w:rsidR="00973578" w:rsidP="00973578" w:rsidRDefault="00973578" w14:paraId="7839D051"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Silverline Memories is committed to putting in place safeguards and measures to reduce the likelihood of abuse taking place within the services it offers and that all those involved within Silverline Memories will be treated with respect. </w:t>
      </w:r>
    </w:p>
    <w:p w:rsidRPr="00296ABB" w:rsidR="00374ACE" w:rsidP="00973578" w:rsidRDefault="00374ACE" w14:paraId="5CF9B0DB"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5161E4" w14:paraId="72029E18" w14:textId="4FA36300">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Therefore,</w:t>
      </w:r>
      <w:r w:rsidRPr="00296ABB" w:rsidR="00973578">
        <w:rPr>
          <w:rFonts w:ascii="Acumin Pro" w:hAnsi="Acumin Pro" w:cs="Microsoft Sans Serif"/>
          <w:sz w:val="22"/>
          <w:szCs w:val="22"/>
          <w:lang w:val="en-US"/>
        </w:rPr>
        <w:t xml:space="preserve"> this policy needs to be read in conjunction with the following policies and procedures: </w:t>
      </w:r>
    </w:p>
    <w:p w:rsidRPr="00296ABB" w:rsidR="00374ACE" w:rsidP="00973578" w:rsidRDefault="00374ACE" w14:paraId="6977E512" w14:textId="77777777">
      <w:pPr>
        <w:widowControl w:val="0"/>
        <w:autoSpaceDE w:val="0"/>
        <w:autoSpaceDN w:val="0"/>
        <w:adjustRightInd w:val="0"/>
        <w:jc w:val="both"/>
        <w:rPr>
          <w:rFonts w:ascii="Acumin Pro" w:hAnsi="Acumin Pro" w:cs="Microsoft Sans Serif"/>
          <w:sz w:val="14"/>
          <w:szCs w:val="14"/>
          <w:lang w:val="en-US"/>
        </w:rPr>
      </w:pPr>
    </w:p>
    <w:p w:rsidRPr="00296ABB" w:rsidR="00973578" w:rsidP="00374ACE" w:rsidRDefault="00973578" w14:paraId="379BC22D" w14:textId="1A4D0940">
      <w:pPr>
        <w:pStyle w:val="ListParagraph"/>
        <w:widowControl w:val="0"/>
        <w:numPr>
          <w:ilvl w:val="0"/>
          <w:numId w:val="17"/>
        </w:numPr>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Equal Opportunity </w:t>
      </w:r>
    </w:p>
    <w:p w:rsidRPr="00296ABB" w:rsidR="00973578" w:rsidP="00374ACE" w:rsidRDefault="00973578" w14:paraId="6D74FBA1" w14:textId="4F30B2ED">
      <w:pPr>
        <w:pStyle w:val="ListParagraph"/>
        <w:widowControl w:val="0"/>
        <w:numPr>
          <w:ilvl w:val="0"/>
          <w:numId w:val="17"/>
        </w:numPr>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Bullying and Harassment </w:t>
      </w:r>
    </w:p>
    <w:p w:rsidRPr="00296ABB" w:rsidR="00973578" w:rsidP="00374ACE" w:rsidRDefault="00973578" w14:paraId="3BE65409" w14:textId="27464E25">
      <w:pPr>
        <w:pStyle w:val="ListParagraph"/>
        <w:widowControl w:val="0"/>
        <w:numPr>
          <w:ilvl w:val="0"/>
          <w:numId w:val="17"/>
        </w:numPr>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Fraud, Theft and Bribery </w:t>
      </w:r>
    </w:p>
    <w:p w:rsidRPr="00296ABB" w:rsidR="00973578" w:rsidP="00374ACE" w:rsidRDefault="00973578" w14:paraId="0E32C38D" w14:textId="12A38C33">
      <w:pPr>
        <w:pStyle w:val="ListParagraph"/>
        <w:widowControl w:val="0"/>
        <w:numPr>
          <w:ilvl w:val="0"/>
          <w:numId w:val="17"/>
        </w:numPr>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Volunteer </w:t>
      </w:r>
    </w:p>
    <w:p w:rsidRPr="00296ABB" w:rsidR="00973578" w:rsidP="00374ACE" w:rsidRDefault="00973578" w14:paraId="4C84A960" w14:textId="0BE95D0E">
      <w:pPr>
        <w:pStyle w:val="ListParagraph"/>
        <w:widowControl w:val="0"/>
        <w:numPr>
          <w:ilvl w:val="0"/>
          <w:numId w:val="17"/>
        </w:numPr>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Complaints </w:t>
      </w:r>
    </w:p>
    <w:p w:rsidRPr="00296ABB" w:rsidR="00973578" w:rsidP="00374ACE" w:rsidRDefault="00973578" w14:paraId="1862A7B6" w14:textId="022621BF">
      <w:pPr>
        <w:pStyle w:val="ListParagraph"/>
        <w:widowControl w:val="0"/>
        <w:numPr>
          <w:ilvl w:val="0"/>
          <w:numId w:val="17"/>
        </w:numPr>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Whistle Blowing </w:t>
      </w:r>
    </w:p>
    <w:p w:rsidRPr="00296ABB" w:rsidR="00973578" w:rsidP="00374ACE" w:rsidRDefault="00973578" w14:paraId="1BC8B0CF" w14:textId="3AFC7520">
      <w:pPr>
        <w:pStyle w:val="ListParagraph"/>
        <w:widowControl w:val="0"/>
        <w:numPr>
          <w:ilvl w:val="0"/>
          <w:numId w:val="17"/>
        </w:numPr>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Confidentiality </w:t>
      </w:r>
    </w:p>
    <w:p w:rsidRPr="00296ABB" w:rsidR="00973578" w:rsidP="00374ACE" w:rsidRDefault="00973578" w14:paraId="7D33B7CF" w14:textId="610FECCE">
      <w:pPr>
        <w:pStyle w:val="ListParagraph"/>
        <w:widowControl w:val="0"/>
        <w:numPr>
          <w:ilvl w:val="0"/>
          <w:numId w:val="17"/>
        </w:numPr>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Disciplinary and Grievance </w:t>
      </w:r>
    </w:p>
    <w:p w:rsidRPr="00296ABB" w:rsidR="00973578" w:rsidP="00374ACE" w:rsidRDefault="00973578" w14:paraId="441F6C65" w14:textId="343E9CBE">
      <w:pPr>
        <w:pStyle w:val="ListParagraph"/>
        <w:widowControl w:val="0"/>
        <w:numPr>
          <w:ilvl w:val="0"/>
          <w:numId w:val="17"/>
        </w:numPr>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Data Protection </w:t>
      </w:r>
    </w:p>
    <w:p w:rsidRPr="00296ABB" w:rsidR="00374ACE" w:rsidP="00374ACE" w:rsidRDefault="00973578" w14:paraId="048E43A0" w14:textId="2247B6DA">
      <w:pPr>
        <w:pStyle w:val="ListParagraph"/>
        <w:widowControl w:val="0"/>
        <w:numPr>
          <w:ilvl w:val="0"/>
          <w:numId w:val="17"/>
        </w:numPr>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Recruitment</w:t>
      </w:r>
    </w:p>
    <w:p w:rsidRPr="00296ABB" w:rsidR="00374ACE" w:rsidP="00374ACE" w:rsidRDefault="00374ACE" w14:paraId="60C4F7F0" w14:textId="77777777">
      <w:pPr>
        <w:widowControl w:val="0"/>
        <w:tabs>
          <w:tab w:val="left" w:pos="220"/>
          <w:tab w:val="left" w:pos="720"/>
        </w:tabs>
        <w:autoSpaceDE w:val="0"/>
        <w:autoSpaceDN w:val="0"/>
        <w:adjustRightInd w:val="0"/>
        <w:jc w:val="both"/>
        <w:rPr>
          <w:rFonts w:ascii="Acumin Pro" w:hAnsi="Acumin Pro" w:cs="Microsoft Sans Serif"/>
          <w:sz w:val="22"/>
          <w:szCs w:val="22"/>
          <w:lang w:val="en-US"/>
        </w:rPr>
      </w:pPr>
    </w:p>
    <w:p w:rsidRPr="00296ABB" w:rsidR="00374ACE" w:rsidP="00374ACE" w:rsidRDefault="00973578" w14:paraId="7F688F78" w14:textId="60865770">
      <w:pPr>
        <w:widowControl w:val="0"/>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Silverline Memories is committed to safer recruitment policies and practices for paid staff and volunteers. This includes undertaking Disclosure and Barring Checks for all staff including Trustees and Volunteers every three years and ensuring references are taken up and provision of adequate training on safeguarding adults. </w:t>
      </w:r>
    </w:p>
    <w:p w:rsidRPr="00296ABB" w:rsidR="00374ACE" w:rsidP="00374ACE" w:rsidRDefault="00374ACE" w14:paraId="6954F443" w14:textId="77777777">
      <w:pPr>
        <w:widowControl w:val="0"/>
        <w:tabs>
          <w:tab w:val="left" w:pos="220"/>
          <w:tab w:val="left" w:pos="720"/>
        </w:tabs>
        <w:autoSpaceDE w:val="0"/>
        <w:autoSpaceDN w:val="0"/>
        <w:adjustRightInd w:val="0"/>
        <w:jc w:val="both"/>
        <w:rPr>
          <w:rFonts w:ascii="Acumin Pro" w:hAnsi="Acumin Pro" w:cs="Microsoft Sans Serif"/>
          <w:sz w:val="22"/>
          <w:szCs w:val="22"/>
          <w:lang w:val="en-US"/>
        </w:rPr>
      </w:pPr>
    </w:p>
    <w:p w:rsidRPr="00296ABB" w:rsidR="00973578" w:rsidP="00374ACE" w:rsidRDefault="00973578" w14:paraId="7B2BB056" w14:textId="010DA556">
      <w:pPr>
        <w:widowControl w:val="0"/>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The organisation will work within the current legal framework for referring staff or volunteers to the DBS who have harmed or pose a risk to vulnerable adults and/or children. Information about safeguarding adults and the complaints policy will be available to service users and their carers/families. </w:t>
      </w:r>
    </w:p>
    <w:p w:rsidRPr="00973578" w:rsidR="00374ACE" w:rsidP="00374ACE" w:rsidRDefault="00374ACE" w14:paraId="5618D910" w14:textId="77777777">
      <w:pPr>
        <w:widowControl w:val="0"/>
        <w:tabs>
          <w:tab w:val="left" w:pos="220"/>
          <w:tab w:val="left" w:pos="720"/>
        </w:tabs>
        <w:autoSpaceDE w:val="0"/>
        <w:autoSpaceDN w:val="0"/>
        <w:adjustRightInd w:val="0"/>
        <w:jc w:val="both"/>
        <w:rPr>
          <w:rFonts w:ascii="Microsoft Sans Serif" w:hAnsi="Microsoft Sans Serif" w:cs="Microsoft Sans Serif"/>
          <w:lang w:val="en-US"/>
        </w:rPr>
      </w:pPr>
    </w:p>
    <w:p w:rsidRPr="00296ABB" w:rsidR="00973578" w:rsidP="00973578" w:rsidRDefault="00973578" w14:paraId="124C248A" w14:textId="77777777">
      <w:pPr>
        <w:widowControl w:val="0"/>
        <w:autoSpaceDE w:val="0"/>
        <w:autoSpaceDN w:val="0"/>
        <w:adjustRightInd w:val="0"/>
        <w:jc w:val="both"/>
        <w:rPr>
          <w:rFonts w:ascii="Caveat Brush" w:hAnsi="Caveat Brush" w:cs="Microsoft Sans Serif"/>
          <w:sz w:val="28"/>
          <w:szCs w:val="28"/>
          <w:lang w:val="en-US"/>
        </w:rPr>
      </w:pPr>
      <w:r w:rsidRPr="00296ABB">
        <w:rPr>
          <w:rFonts w:ascii="Caveat Brush" w:hAnsi="Caveat Brush" w:cs="Microsoft Sans Serif"/>
          <w:sz w:val="28"/>
          <w:szCs w:val="28"/>
          <w:lang w:val="en-US"/>
        </w:rPr>
        <w:t xml:space="preserve">3. Recognising the signs and symptoms of abuse </w:t>
      </w:r>
    </w:p>
    <w:p w:rsidR="00374ACE" w:rsidP="00973578" w:rsidRDefault="00374ACE" w14:paraId="0E2280ED" w14:textId="77777777">
      <w:pPr>
        <w:widowControl w:val="0"/>
        <w:autoSpaceDE w:val="0"/>
        <w:autoSpaceDN w:val="0"/>
        <w:adjustRightInd w:val="0"/>
        <w:jc w:val="both"/>
        <w:rPr>
          <w:rFonts w:ascii="Microsoft Sans Serif" w:hAnsi="Microsoft Sans Serif" w:cs="Microsoft Sans Serif"/>
          <w:lang w:val="en-US"/>
        </w:rPr>
      </w:pPr>
    </w:p>
    <w:p w:rsidRPr="00296ABB" w:rsidR="00973578" w:rsidP="00973578" w:rsidRDefault="00973578" w14:paraId="5CB8BFD0"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Silverline Memories is committed to ensuring that all managers, trustees, staff and volunteers undertake training to gain a basic awareness of the signs and symptoms of abuse. Silverline Memories will ensure that the Designated Adult Safeguarding Manager and other members of relevant staff or volunteers have access to higher levels of training around safeguarding adults provided by the Newcastle Safeguarding Adults Board. Training for all staff of all levels is to be renewed every two years in line with statutory guidelines, or sooner in the event of an update to the law. </w:t>
      </w:r>
    </w:p>
    <w:p w:rsidRPr="00296ABB" w:rsidR="00374ACE" w:rsidP="00973578" w:rsidRDefault="00374ACE" w14:paraId="36A385D9"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973578" w14:paraId="3A52B644"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Silverline Memories will not be limited in their view of what constitutes abuse or neglect, as they can take many forms and the circumstances of an individual case will always be considered. </w:t>
      </w:r>
    </w:p>
    <w:p w:rsidRPr="00973578" w:rsidR="00374ACE" w:rsidP="00973578" w:rsidRDefault="00374ACE" w14:paraId="12271FC7" w14:textId="77777777">
      <w:pPr>
        <w:widowControl w:val="0"/>
        <w:autoSpaceDE w:val="0"/>
        <w:autoSpaceDN w:val="0"/>
        <w:adjustRightInd w:val="0"/>
        <w:jc w:val="both"/>
        <w:rPr>
          <w:rFonts w:ascii="Microsoft Sans Serif" w:hAnsi="Microsoft Sans Serif" w:cs="Microsoft Sans Serif"/>
          <w:lang w:val="en-US"/>
        </w:rPr>
      </w:pPr>
    </w:p>
    <w:p w:rsidRPr="00296ABB" w:rsidR="00973578" w:rsidP="00973578" w:rsidRDefault="00973578" w14:paraId="01FADD4E" w14:textId="77777777">
      <w:pPr>
        <w:widowControl w:val="0"/>
        <w:autoSpaceDE w:val="0"/>
        <w:autoSpaceDN w:val="0"/>
        <w:adjustRightInd w:val="0"/>
        <w:jc w:val="both"/>
        <w:rPr>
          <w:rFonts w:ascii="Caveat Brush" w:hAnsi="Caveat Brush" w:cs="Microsoft Sans Serif"/>
          <w:lang w:val="en-US"/>
        </w:rPr>
      </w:pPr>
      <w:r w:rsidRPr="00296ABB">
        <w:rPr>
          <w:rFonts w:ascii="Caveat Brush" w:hAnsi="Caveat Brush" w:cs="Microsoft Sans Serif"/>
          <w:lang w:val="en-US"/>
        </w:rPr>
        <w:t xml:space="preserve">Abuse includes: </w:t>
      </w:r>
    </w:p>
    <w:p w:rsidRPr="00973578" w:rsidR="00374ACE" w:rsidP="00973578" w:rsidRDefault="00374ACE" w14:paraId="10089BCE" w14:textId="77777777">
      <w:pPr>
        <w:widowControl w:val="0"/>
        <w:autoSpaceDE w:val="0"/>
        <w:autoSpaceDN w:val="0"/>
        <w:adjustRightInd w:val="0"/>
        <w:jc w:val="both"/>
        <w:rPr>
          <w:rFonts w:ascii="Microsoft Sans Serif" w:hAnsi="Microsoft Sans Serif" w:cs="Microsoft Sans Serif"/>
          <w:lang w:val="en-US"/>
        </w:rPr>
      </w:pPr>
    </w:p>
    <w:p w:rsidRPr="00296ABB" w:rsidR="00973578" w:rsidP="00374ACE" w:rsidRDefault="00973578" w14:paraId="354DF698" w14:textId="430E3AB2">
      <w:pPr>
        <w:pStyle w:val="ListParagraph"/>
        <w:widowControl w:val="0"/>
        <w:numPr>
          <w:ilvl w:val="0"/>
          <w:numId w:val="18"/>
        </w:numPr>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b/>
          <w:bCs/>
          <w:sz w:val="22"/>
          <w:szCs w:val="22"/>
          <w:lang w:val="en-US"/>
        </w:rPr>
        <w:t>Discriminatory</w:t>
      </w:r>
      <w:r w:rsidRPr="00296ABB" w:rsidR="008944CF">
        <w:rPr>
          <w:rFonts w:ascii="Acumin Pro" w:hAnsi="Acumin Pro" w:cs="Microsoft Sans Serif"/>
          <w:b/>
          <w:bCs/>
          <w:sz w:val="22"/>
          <w:szCs w:val="22"/>
          <w:lang w:val="en-US"/>
        </w:rPr>
        <w:t xml:space="preserve"> </w:t>
      </w:r>
      <w:r w:rsidRPr="00296ABB">
        <w:rPr>
          <w:rFonts w:ascii="Acumin Pro" w:hAnsi="Acumin Pro" w:cs="Microsoft Sans Serif"/>
          <w:sz w:val="22"/>
          <w:szCs w:val="22"/>
          <w:lang w:val="en-US"/>
        </w:rPr>
        <w:t xml:space="preserve">Including forms of harassment, bullying, slurs, isolation, neglect, denial of access to services or similar treatment; because of race, gender and gender identity, age, disability, religion or because someone is lesbian, gay, bisexual or transgender. This includes racism, sexism, ageism, homophobia or any other form of hate incident or crime. </w:t>
      </w:r>
    </w:p>
    <w:p w:rsidRPr="00296ABB" w:rsidR="00973578" w:rsidP="00374ACE" w:rsidRDefault="00973578" w14:paraId="0AF9FE03" w14:textId="43532105">
      <w:pPr>
        <w:pStyle w:val="ListParagraph"/>
        <w:widowControl w:val="0"/>
        <w:numPr>
          <w:ilvl w:val="0"/>
          <w:numId w:val="18"/>
        </w:numPr>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b/>
          <w:bCs/>
          <w:sz w:val="22"/>
          <w:szCs w:val="22"/>
          <w:lang w:val="en-US"/>
        </w:rPr>
        <w:t>Domestic abuse or violence</w:t>
      </w:r>
      <w:r w:rsidRPr="00296ABB" w:rsidR="008944CF">
        <w:rPr>
          <w:rFonts w:ascii="Acumin Pro" w:hAnsi="Acumin Pro" w:cs="Microsoft Sans Serif"/>
          <w:b/>
          <w:bCs/>
          <w:sz w:val="22"/>
          <w:szCs w:val="22"/>
          <w:lang w:val="en-US"/>
        </w:rPr>
        <w:t xml:space="preserve"> </w:t>
      </w:r>
      <w:r w:rsidRPr="00296ABB">
        <w:rPr>
          <w:rFonts w:ascii="Acumin Pro" w:hAnsi="Acumin Pro" w:cs="Microsoft Sans Serif"/>
          <w:sz w:val="22"/>
          <w:szCs w:val="22"/>
          <w:lang w:val="en-US"/>
        </w:rPr>
        <w:t xml:space="preserve">Including an incident or a pattern of incidents of controlling, coercive or threatening behaviour, violence or abuse, by someone who is, or has been, an intimate partner or family member regardless of gender or sexual orientation. This includes psychological/emotional, physical, sexual, financial abuse; so called ‘honour’ based violence, forced marriage or Female Genital Mutilation (FGM). </w:t>
      </w:r>
    </w:p>
    <w:p w:rsidRPr="00296ABB" w:rsidR="00973578" w:rsidP="00973578" w:rsidRDefault="00973578" w14:paraId="339275EF" w14:textId="5EF90B8D">
      <w:pPr>
        <w:pStyle w:val="ListParagraph"/>
        <w:widowControl w:val="0"/>
        <w:numPr>
          <w:ilvl w:val="0"/>
          <w:numId w:val="18"/>
        </w:numPr>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b/>
          <w:bCs/>
          <w:sz w:val="22"/>
          <w:szCs w:val="22"/>
          <w:lang w:val="en-US"/>
        </w:rPr>
        <w:t>Financial or material</w:t>
      </w:r>
      <w:r w:rsidRPr="00296ABB" w:rsidR="008944CF">
        <w:rPr>
          <w:rFonts w:ascii="Acumin Pro" w:hAnsi="Acumin Pro" w:cs="Microsoft Sans Serif"/>
          <w:b/>
          <w:bCs/>
          <w:sz w:val="22"/>
          <w:szCs w:val="22"/>
          <w:lang w:val="en-US"/>
        </w:rPr>
        <w:t xml:space="preserve"> </w:t>
      </w:r>
      <w:r w:rsidRPr="00296ABB">
        <w:rPr>
          <w:rFonts w:ascii="Acumin Pro" w:hAnsi="Acumin Pro" w:cs="Microsoft Sans Serif"/>
          <w:sz w:val="22"/>
          <w:szCs w:val="22"/>
          <w:lang w:val="en-US"/>
        </w:rPr>
        <w:t xml:space="preserve">Including theft, fraud, internet scamming, exploitation, coercion in relation to an adult’s financial affairs or arrangements, including in connection with wills, property, inheritance or financial transactions, or the misuse or misappropriation of property, </w:t>
      </w:r>
      <w:r w:rsidRPr="00296ABB" w:rsidR="005161E4">
        <w:rPr>
          <w:rFonts w:ascii="Acumin Pro" w:hAnsi="Acumin Pro" w:cs="Microsoft Sans Serif"/>
          <w:sz w:val="22"/>
          <w:szCs w:val="22"/>
          <w:lang w:val="en-US"/>
        </w:rPr>
        <w:t>possessions,</w:t>
      </w:r>
      <w:r w:rsidRPr="00296ABB">
        <w:rPr>
          <w:rFonts w:ascii="Acumin Pro" w:hAnsi="Acumin Pro" w:cs="Microsoft Sans Serif"/>
          <w:sz w:val="22"/>
          <w:szCs w:val="22"/>
          <w:lang w:val="en-US"/>
        </w:rPr>
        <w:t xml:space="preserve"> or benefits. </w:t>
      </w:r>
    </w:p>
    <w:p w:rsidRPr="00296ABB" w:rsidR="00973578" w:rsidP="00374ACE" w:rsidRDefault="00973578" w14:paraId="14C3182F" w14:textId="5723032F">
      <w:pPr>
        <w:pStyle w:val="ListParagraph"/>
        <w:widowControl w:val="0"/>
        <w:numPr>
          <w:ilvl w:val="0"/>
          <w:numId w:val="18"/>
        </w:numPr>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b/>
          <w:bCs/>
          <w:sz w:val="22"/>
          <w:szCs w:val="22"/>
          <w:lang w:val="en-US"/>
        </w:rPr>
        <w:t>Modern slavery</w:t>
      </w:r>
      <w:r w:rsidRPr="00296ABB" w:rsidR="008944CF">
        <w:rPr>
          <w:rFonts w:ascii="Acumin Pro" w:hAnsi="Acumin Pro" w:cs="Microsoft Sans Serif"/>
          <w:b/>
          <w:bCs/>
          <w:sz w:val="22"/>
          <w:szCs w:val="22"/>
          <w:lang w:val="en-US"/>
        </w:rPr>
        <w:t xml:space="preserve"> </w:t>
      </w:r>
      <w:r w:rsidRPr="00296ABB">
        <w:rPr>
          <w:rFonts w:ascii="Acumin Pro" w:hAnsi="Acumin Pro" w:cs="Microsoft Sans Serif"/>
          <w:sz w:val="22"/>
          <w:szCs w:val="22"/>
          <w:lang w:val="en-US"/>
        </w:rPr>
        <w:t xml:space="preserve">Encompasses slavery, human trafficking, forced labour and domestic servitude. Traffickers and slave masters use whatever means they have at their disposal to coerce, </w:t>
      </w:r>
      <w:r w:rsidRPr="00296ABB" w:rsidR="005161E4">
        <w:rPr>
          <w:rFonts w:ascii="Acumin Pro" w:hAnsi="Acumin Pro" w:cs="Microsoft Sans Serif"/>
          <w:sz w:val="22"/>
          <w:szCs w:val="22"/>
          <w:lang w:val="en-US"/>
        </w:rPr>
        <w:t>deceive,</w:t>
      </w:r>
      <w:r w:rsidRPr="00296ABB">
        <w:rPr>
          <w:rFonts w:ascii="Acumin Pro" w:hAnsi="Acumin Pro" w:cs="Microsoft Sans Serif"/>
          <w:sz w:val="22"/>
          <w:szCs w:val="22"/>
          <w:lang w:val="en-US"/>
        </w:rPr>
        <w:t xml:space="preserve"> and force individuals into a life of abuse, servitude and inhumane treatment. </w:t>
      </w:r>
    </w:p>
    <w:p w:rsidRPr="00296ABB" w:rsidR="00973578" w:rsidP="00374ACE" w:rsidRDefault="00973578" w14:paraId="1B838C0F" w14:textId="3BA951B0">
      <w:pPr>
        <w:pStyle w:val="ListParagraph"/>
        <w:widowControl w:val="0"/>
        <w:numPr>
          <w:ilvl w:val="0"/>
          <w:numId w:val="18"/>
        </w:numPr>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b/>
          <w:bCs/>
          <w:sz w:val="22"/>
          <w:szCs w:val="22"/>
          <w:lang w:val="en-US"/>
        </w:rPr>
        <w:t>Neglect and acts of omission</w:t>
      </w:r>
      <w:r w:rsidRPr="00296ABB" w:rsidR="008944CF">
        <w:rPr>
          <w:rFonts w:ascii="Acumin Pro" w:hAnsi="Acumin Pro" w:cs="Microsoft Sans Serif"/>
          <w:b/>
          <w:bCs/>
          <w:sz w:val="22"/>
          <w:szCs w:val="22"/>
          <w:lang w:val="en-US"/>
        </w:rPr>
        <w:t xml:space="preserve"> </w:t>
      </w:r>
      <w:r w:rsidRPr="00296ABB">
        <w:rPr>
          <w:rFonts w:ascii="Acumin Pro" w:hAnsi="Acumin Pro" w:cs="Microsoft Sans Serif"/>
          <w:sz w:val="22"/>
          <w:szCs w:val="22"/>
          <w:lang w:val="en-US"/>
        </w:rPr>
        <w:t xml:space="preserve">Including ignoring medical, </w:t>
      </w:r>
      <w:r w:rsidRPr="00296ABB" w:rsidR="005161E4">
        <w:rPr>
          <w:rFonts w:ascii="Acumin Pro" w:hAnsi="Acumin Pro" w:cs="Microsoft Sans Serif"/>
          <w:sz w:val="22"/>
          <w:szCs w:val="22"/>
          <w:lang w:val="en-US"/>
        </w:rPr>
        <w:t>emotional,</w:t>
      </w:r>
      <w:r w:rsidRPr="00296ABB">
        <w:rPr>
          <w:rFonts w:ascii="Acumin Pro" w:hAnsi="Acumin Pro" w:cs="Microsoft Sans Serif"/>
          <w:sz w:val="22"/>
          <w:szCs w:val="22"/>
          <w:lang w:val="en-US"/>
        </w:rPr>
        <w:t xml:space="preserve"> or physical care needs, failure to access appropriate health, care and support or educational services, the withholding of the necessities of life, such as medication, adequate nutrition and heating. </w:t>
      </w:r>
    </w:p>
    <w:p w:rsidRPr="00296ABB" w:rsidR="00973578" w:rsidP="00374ACE" w:rsidRDefault="00973578" w14:paraId="20A0CBC8" w14:textId="637E2861">
      <w:pPr>
        <w:pStyle w:val="ListParagraph"/>
        <w:widowControl w:val="0"/>
        <w:numPr>
          <w:ilvl w:val="0"/>
          <w:numId w:val="18"/>
        </w:numPr>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b/>
          <w:bCs/>
          <w:sz w:val="22"/>
          <w:szCs w:val="22"/>
          <w:lang w:val="en-US"/>
        </w:rPr>
        <w:t xml:space="preserve">Organisational (sometimes referred to as institutional) </w:t>
      </w:r>
      <w:r w:rsidRPr="00296ABB">
        <w:rPr>
          <w:rFonts w:ascii="Acumin Pro" w:hAnsi="Acumin Pro" w:cs="Microsoft Sans Serif"/>
          <w:sz w:val="22"/>
          <w:szCs w:val="22"/>
          <w:lang w:val="en-US"/>
        </w:rPr>
        <w:t xml:space="preserve">Including neglect and poor care practice within an institution or specific care setting such as a hospital or care home, for example, or in relation to care provided in a person’s own home. This may range from one off incidents to on-going ill treatment. It can be through neglect or poor professional practice </w:t>
      </w:r>
      <w:r w:rsidRPr="00296ABB" w:rsidR="005161E4">
        <w:rPr>
          <w:rFonts w:ascii="Acumin Pro" w:hAnsi="Acumin Pro" w:cs="Microsoft Sans Serif"/>
          <w:sz w:val="22"/>
          <w:szCs w:val="22"/>
          <w:lang w:val="en-US"/>
        </w:rPr>
        <w:t>because of</w:t>
      </w:r>
      <w:r w:rsidRPr="00296ABB">
        <w:rPr>
          <w:rFonts w:ascii="Acumin Pro" w:hAnsi="Acumin Pro" w:cs="Microsoft Sans Serif"/>
          <w:sz w:val="22"/>
          <w:szCs w:val="22"/>
          <w:lang w:val="en-US"/>
        </w:rPr>
        <w:t xml:space="preserve"> the structure, policies, </w:t>
      </w:r>
      <w:r w:rsidRPr="00296ABB" w:rsidR="005161E4">
        <w:rPr>
          <w:rFonts w:ascii="Acumin Pro" w:hAnsi="Acumin Pro" w:cs="Microsoft Sans Serif"/>
          <w:sz w:val="22"/>
          <w:szCs w:val="22"/>
          <w:lang w:val="en-US"/>
        </w:rPr>
        <w:t>processes,</w:t>
      </w:r>
      <w:r w:rsidRPr="00296ABB">
        <w:rPr>
          <w:rFonts w:ascii="Acumin Pro" w:hAnsi="Acumin Pro" w:cs="Microsoft Sans Serif"/>
          <w:sz w:val="22"/>
          <w:szCs w:val="22"/>
          <w:lang w:val="en-US"/>
        </w:rPr>
        <w:t xml:space="preserve"> and practices within an organisation. </w:t>
      </w:r>
    </w:p>
    <w:p w:rsidRPr="00296ABB" w:rsidR="00973578" w:rsidP="00374ACE" w:rsidRDefault="00973578" w14:paraId="53B67133" w14:textId="5C4AEACB">
      <w:pPr>
        <w:pStyle w:val="ListParagraph"/>
        <w:widowControl w:val="0"/>
        <w:numPr>
          <w:ilvl w:val="0"/>
          <w:numId w:val="18"/>
        </w:numPr>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b/>
          <w:bCs/>
          <w:sz w:val="22"/>
          <w:szCs w:val="22"/>
          <w:lang w:val="en-US"/>
        </w:rPr>
        <w:t>Physical</w:t>
      </w:r>
      <w:r w:rsidRPr="00296ABB" w:rsidR="008944CF">
        <w:rPr>
          <w:rFonts w:ascii="Acumin Pro" w:hAnsi="Acumin Pro" w:cs="Microsoft Sans Serif"/>
          <w:b/>
          <w:bCs/>
          <w:sz w:val="22"/>
          <w:szCs w:val="22"/>
          <w:lang w:val="en-US"/>
        </w:rPr>
        <w:t xml:space="preserve"> </w:t>
      </w:r>
      <w:r w:rsidRPr="00296ABB">
        <w:rPr>
          <w:rFonts w:ascii="Acumin Pro" w:hAnsi="Acumin Pro" w:cs="Microsoft Sans Serif"/>
          <w:sz w:val="22"/>
          <w:szCs w:val="22"/>
          <w:lang w:val="en-US"/>
        </w:rPr>
        <w:t xml:space="preserve">Including assault, hitting, slapping, pushing, burning, misuse of medication, </w:t>
      </w:r>
      <w:r w:rsidRPr="00296ABB" w:rsidR="005161E4">
        <w:rPr>
          <w:rFonts w:ascii="Acumin Pro" w:hAnsi="Acumin Pro" w:cs="Microsoft Sans Serif"/>
          <w:sz w:val="22"/>
          <w:szCs w:val="22"/>
          <w:lang w:val="en-US"/>
        </w:rPr>
        <w:t>restraint,</w:t>
      </w:r>
      <w:r w:rsidRPr="00296ABB">
        <w:rPr>
          <w:rFonts w:ascii="Acumin Pro" w:hAnsi="Acumin Pro" w:cs="Microsoft Sans Serif"/>
          <w:sz w:val="22"/>
          <w:szCs w:val="22"/>
          <w:lang w:val="en-US"/>
        </w:rPr>
        <w:t xml:space="preserve"> or inappropriate physical sanctions. </w:t>
      </w:r>
    </w:p>
    <w:p w:rsidRPr="00296ABB" w:rsidR="00973578" w:rsidP="00374ACE" w:rsidRDefault="00973578" w14:paraId="19219E8D" w14:textId="25DFF6FD">
      <w:pPr>
        <w:pStyle w:val="ListParagraph"/>
        <w:widowControl w:val="0"/>
        <w:numPr>
          <w:ilvl w:val="0"/>
          <w:numId w:val="18"/>
        </w:numPr>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b/>
          <w:bCs/>
          <w:sz w:val="22"/>
          <w:szCs w:val="22"/>
          <w:lang w:val="en-US"/>
        </w:rPr>
        <w:t>Psychological (sometimes referred to as emotional)</w:t>
      </w:r>
      <w:r w:rsidRPr="00296ABB" w:rsidR="008944CF">
        <w:rPr>
          <w:rFonts w:ascii="Acumin Pro" w:hAnsi="Acumin Pro" w:cs="Microsoft Sans Serif"/>
          <w:b/>
          <w:bCs/>
          <w:sz w:val="22"/>
          <w:szCs w:val="22"/>
          <w:lang w:val="en-US"/>
        </w:rPr>
        <w:t xml:space="preserve"> </w:t>
      </w:r>
      <w:r w:rsidRPr="00296ABB">
        <w:rPr>
          <w:rFonts w:ascii="Acumin Pro" w:hAnsi="Acumin Pro" w:cs="Microsoft Sans Serif"/>
          <w:sz w:val="22"/>
          <w:szCs w:val="22"/>
          <w:lang w:val="en-US"/>
        </w:rPr>
        <w:t xml:space="preserve">Including threats of harm or abandonment, deprivation of contact, humiliation, blaming, controlling, intimidation, coercion, harassment, verbal abuse, cyber- bullying, isolation or unreasonable and unjustified withdrawal of services or support networks. </w:t>
      </w:r>
    </w:p>
    <w:p w:rsidRPr="00296ABB" w:rsidR="00973578" w:rsidP="00374ACE" w:rsidRDefault="00973578" w14:paraId="39CC45B7" w14:textId="20E511F0">
      <w:pPr>
        <w:pStyle w:val="ListParagraph"/>
        <w:widowControl w:val="0"/>
        <w:numPr>
          <w:ilvl w:val="0"/>
          <w:numId w:val="18"/>
        </w:numPr>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b/>
          <w:bCs/>
          <w:sz w:val="22"/>
          <w:szCs w:val="22"/>
          <w:lang w:val="en-US"/>
        </w:rPr>
        <w:t>Sexual</w:t>
      </w:r>
      <w:r w:rsidRPr="00296ABB" w:rsidR="008944CF">
        <w:rPr>
          <w:rFonts w:ascii="Acumin Pro" w:hAnsi="Acumin Pro" w:cs="Microsoft Sans Serif"/>
          <w:b/>
          <w:bCs/>
          <w:sz w:val="22"/>
          <w:szCs w:val="22"/>
          <w:lang w:val="en-US"/>
        </w:rPr>
        <w:t xml:space="preserve"> </w:t>
      </w:r>
      <w:r w:rsidRPr="00296ABB">
        <w:rPr>
          <w:rFonts w:ascii="Acumin Pro" w:hAnsi="Acumin Pro" w:cs="Microsoft Sans Serif"/>
          <w:sz w:val="22"/>
          <w:szCs w:val="22"/>
          <w:lang w:val="en-US"/>
        </w:rPr>
        <w:t xml:space="preserve">Including rape, indecent exposure, sexual assault, sexual acts, sexual harassment, inappropriate looking or touching, sexual teasing or innuendo, sexual photography, subjection to pornography or witnessing sexual acts to which the adult has not consented or was pressured into consenting. It also includes sexual exploitation which is exploitative situations, </w:t>
      </w:r>
      <w:r w:rsidRPr="00296ABB" w:rsidR="005161E4">
        <w:rPr>
          <w:rFonts w:ascii="Acumin Pro" w:hAnsi="Acumin Pro" w:cs="Microsoft Sans Serif"/>
          <w:sz w:val="22"/>
          <w:szCs w:val="22"/>
          <w:lang w:val="en-US"/>
        </w:rPr>
        <w:t>contexts,</w:t>
      </w:r>
      <w:r w:rsidRPr="00296ABB">
        <w:rPr>
          <w:rFonts w:ascii="Acumin Pro" w:hAnsi="Acumin Pro" w:cs="Microsoft Sans Serif"/>
          <w:sz w:val="22"/>
          <w:szCs w:val="22"/>
          <w:lang w:val="en-US"/>
        </w:rPr>
        <w:t xml:space="preserve"> and relationships where the person receives “something” (</w:t>
      </w:r>
      <w:r w:rsidRPr="00296ABB" w:rsidR="005161E4">
        <w:rPr>
          <w:rFonts w:ascii="Acumin Pro" w:hAnsi="Acumin Pro" w:cs="Microsoft Sans Serif"/>
          <w:sz w:val="22"/>
          <w:szCs w:val="22"/>
          <w:lang w:val="en-US"/>
        </w:rPr>
        <w:t>e.g.,</w:t>
      </w:r>
      <w:r w:rsidRPr="00296ABB">
        <w:rPr>
          <w:rFonts w:ascii="Acumin Pro" w:hAnsi="Acumin Pro" w:cs="Microsoft Sans Serif"/>
          <w:sz w:val="22"/>
          <w:szCs w:val="22"/>
          <w:lang w:val="en-US"/>
        </w:rPr>
        <w:t xml:space="preserve"> food, accommodation, drugs, alcohol, mobile phones, cigarettes, gifts, money) or perceived friendship/relationship </w:t>
      </w:r>
      <w:r w:rsidRPr="00296ABB" w:rsidR="005161E4">
        <w:rPr>
          <w:rFonts w:ascii="Acumin Pro" w:hAnsi="Acumin Pro" w:cs="Microsoft Sans Serif"/>
          <w:sz w:val="22"/>
          <w:szCs w:val="22"/>
          <w:lang w:val="en-US"/>
        </w:rPr>
        <w:t>because of</w:t>
      </w:r>
      <w:r w:rsidRPr="00296ABB">
        <w:rPr>
          <w:rFonts w:ascii="Acumin Pro" w:hAnsi="Acumin Pro" w:cs="Microsoft Sans Serif"/>
          <w:sz w:val="22"/>
          <w:szCs w:val="22"/>
          <w:lang w:val="en-US"/>
        </w:rPr>
        <w:t xml:space="preserve"> them performing, and/or another or others performing sexual acts. </w:t>
      </w:r>
    </w:p>
    <w:p w:rsidRPr="00296ABB" w:rsidR="00973578" w:rsidP="00374ACE" w:rsidRDefault="00973578" w14:paraId="6C9B43B0" w14:textId="6288476A">
      <w:pPr>
        <w:pStyle w:val="ListParagraph"/>
        <w:widowControl w:val="0"/>
        <w:numPr>
          <w:ilvl w:val="0"/>
          <w:numId w:val="18"/>
        </w:numPr>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b/>
          <w:bCs/>
          <w:sz w:val="22"/>
          <w:szCs w:val="22"/>
          <w:lang w:val="en-US"/>
        </w:rPr>
        <w:t>Self-neglect</w:t>
      </w:r>
      <w:r w:rsidRPr="00296ABB" w:rsidR="008944CF">
        <w:rPr>
          <w:rFonts w:ascii="Acumin Pro" w:hAnsi="Acumin Pro" w:cs="Microsoft Sans Serif"/>
          <w:b/>
          <w:bCs/>
          <w:sz w:val="22"/>
          <w:szCs w:val="22"/>
          <w:lang w:val="en-US"/>
        </w:rPr>
        <w:t xml:space="preserve"> </w:t>
      </w:r>
      <w:r w:rsidRPr="00296ABB">
        <w:rPr>
          <w:rFonts w:ascii="Acumin Pro" w:hAnsi="Acumin Pro" w:cs="Microsoft Sans Serif"/>
          <w:sz w:val="22"/>
          <w:szCs w:val="22"/>
          <w:lang w:val="en-US"/>
        </w:rPr>
        <w:t xml:space="preserve">Includes a person neglecting to care for their personal hygiene, </w:t>
      </w:r>
      <w:r w:rsidRPr="00296ABB" w:rsidR="005161E4">
        <w:rPr>
          <w:rFonts w:ascii="Acumin Pro" w:hAnsi="Acumin Pro" w:cs="Microsoft Sans Serif"/>
          <w:sz w:val="22"/>
          <w:szCs w:val="22"/>
          <w:lang w:val="en-US"/>
        </w:rPr>
        <w:t>health,</w:t>
      </w:r>
      <w:r w:rsidRPr="00296ABB">
        <w:rPr>
          <w:rFonts w:ascii="Acumin Pro" w:hAnsi="Acumin Pro" w:cs="Microsoft Sans Serif"/>
          <w:sz w:val="22"/>
          <w:szCs w:val="22"/>
          <w:lang w:val="en-US"/>
        </w:rPr>
        <w:t xml:space="preserve"> or surroundings; or an inability to provide essential food, clothing, </w:t>
      </w:r>
      <w:r w:rsidRPr="00296ABB" w:rsidR="005161E4">
        <w:rPr>
          <w:rFonts w:ascii="Acumin Pro" w:hAnsi="Acumin Pro" w:cs="Microsoft Sans Serif"/>
          <w:sz w:val="22"/>
          <w:szCs w:val="22"/>
          <w:lang w:val="en-US"/>
        </w:rPr>
        <w:t>shelter,</w:t>
      </w:r>
      <w:r w:rsidRPr="00296ABB">
        <w:rPr>
          <w:rFonts w:ascii="Acumin Pro" w:hAnsi="Acumin Pro" w:cs="Microsoft Sans Serif"/>
          <w:sz w:val="22"/>
          <w:szCs w:val="22"/>
          <w:lang w:val="en-US"/>
        </w:rPr>
        <w:t xml:space="preserve"> or medical care necessary to maintain their physical and mental health, emotional wellbeing and general safety. It includes behaviour such as hoarding. </w:t>
      </w:r>
    </w:p>
    <w:p w:rsidRPr="00296ABB" w:rsidR="00374ACE" w:rsidP="00973578" w:rsidRDefault="00374ACE" w14:paraId="1B809859"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973578" w14:paraId="2F6146E7"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Abuse may be carried out deliberately or unknowingly. Abuse may be a single act or repeated acts. </w:t>
      </w:r>
    </w:p>
    <w:p w:rsidRPr="00296ABB" w:rsidR="00973578" w:rsidP="00973578" w:rsidRDefault="00973578" w14:paraId="45EC2BF7"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People who behave abusively come from all backgrounds and walks of life. They may be doctors, nurses, social workers, advocates, staff members, volunteers or others in a position of trust. They may also be relatives, friends, neighbours or people who use the same services as the person experiencing</w:t>
      </w:r>
      <w:r w:rsidRPr="00296ABB" w:rsidR="00374ACE">
        <w:rPr>
          <w:rFonts w:ascii="Acumin Pro" w:hAnsi="Acumin Pro" w:cs="Microsoft Sans Serif"/>
          <w:sz w:val="22"/>
          <w:szCs w:val="22"/>
          <w:lang w:val="en-US"/>
        </w:rPr>
        <w:t xml:space="preserve"> </w:t>
      </w:r>
      <w:r w:rsidRPr="00296ABB">
        <w:rPr>
          <w:rFonts w:ascii="Acumin Pro" w:hAnsi="Acumin Pro" w:cs="Microsoft Sans Serif"/>
          <w:sz w:val="22"/>
          <w:szCs w:val="22"/>
          <w:lang w:val="en-US"/>
        </w:rPr>
        <w:t xml:space="preserve">abuse. </w:t>
      </w:r>
    </w:p>
    <w:p w:rsidR="00374ACE" w:rsidP="00973578" w:rsidRDefault="00374ACE" w14:paraId="105F8A6F" w14:textId="77777777">
      <w:pPr>
        <w:widowControl w:val="0"/>
        <w:autoSpaceDE w:val="0"/>
        <w:autoSpaceDN w:val="0"/>
        <w:adjustRightInd w:val="0"/>
        <w:jc w:val="both"/>
        <w:rPr>
          <w:rFonts w:ascii="Microsoft Sans Serif" w:hAnsi="Microsoft Sans Serif" w:cs="Microsoft Sans Serif"/>
          <w:b/>
          <w:bCs/>
          <w:lang w:val="en-US"/>
        </w:rPr>
      </w:pPr>
    </w:p>
    <w:p w:rsidRPr="00296ABB" w:rsidR="00973578" w:rsidP="00973578" w:rsidRDefault="00973578" w14:paraId="3C4E86C9" w14:textId="77777777">
      <w:pPr>
        <w:widowControl w:val="0"/>
        <w:autoSpaceDE w:val="0"/>
        <w:autoSpaceDN w:val="0"/>
        <w:adjustRightInd w:val="0"/>
        <w:jc w:val="both"/>
        <w:rPr>
          <w:rFonts w:ascii="Caveat Brush" w:hAnsi="Caveat Brush" w:cs="Microsoft Sans Serif"/>
          <w:sz w:val="28"/>
          <w:szCs w:val="28"/>
          <w:lang w:val="en-US"/>
        </w:rPr>
      </w:pPr>
      <w:r w:rsidRPr="00296ABB">
        <w:rPr>
          <w:rFonts w:ascii="Caveat Brush" w:hAnsi="Caveat Brush" w:cs="Microsoft Sans Serif"/>
          <w:bCs/>
          <w:sz w:val="28"/>
          <w:szCs w:val="28"/>
          <w:lang w:val="en-US"/>
        </w:rPr>
        <w:t xml:space="preserve">4. Designated Named Person for safeguarding adults </w:t>
      </w:r>
    </w:p>
    <w:p w:rsidRPr="006F75EE" w:rsidR="006F75EE" w:rsidP="00973578" w:rsidRDefault="006F75EE" w14:paraId="2B95AB48" w14:textId="77777777">
      <w:pPr>
        <w:widowControl w:val="0"/>
        <w:autoSpaceDE w:val="0"/>
        <w:autoSpaceDN w:val="0"/>
        <w:adjustRightInd w:val="0"/>
        <w:jc w:val="both"/>
        <w:rPr>
          <w:rFonts w:ascii="Microsoft Sans Serif" w:hAnsi="Microsoft Sans Serif" w:cs="Microsoft Sans Serif"/>
          <w:sz w:val="16"/>
          <w:szCs w:val="16"/>
          <w:lang w:val="en-US"/>
        </w:rPr>
      </w:pPr>
    </w:p>
    <w:p w:rsidRPr="00296ABB" w:rsidR="00973578" w:rsidP="00973578" w:rsidRDefault="00973578" w14:paraId="27D8AFF7" w14:textId="6068EDC9">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Silverline Memories has appointed</w:t>
      </w:r>
      <w:r w:rsidRPr="00296ABB" w:rsidR="008944CF">
        <w:rPr>
          <w:rFonts w:ascii="Acumin Pro" w:hAnsi="Acumin Pro" w:cs="Microsoft Sans Serif"/>
          <w:sz w:val="22"/>
          <w:szCs w:val="22"/>
          <w:lang w:val="en-US"/>
        </w:rPr>
        <w:t xml:space="preserve"> </w:t>
      </w:r>
      <w:r w:rsidR="005463CA">
        <w:rPr>
          <w:rFonts w:ascii="Acumin Pro" w:hAnsi="Acumin Pro" w:cs="Microsoft Sans Serif"/>
          <w:sz w:val="22"/>
          <w:szCs w:val="22"/>
          <w:lang w:val="en-US"/>
        </w:rPr>
        <w:t>the</w:t>
      </w:r>
      <w:r w:rsidR="00313324">
        <w:rPr>
          <w:rFonts w:ascii="Acumin Pro" w:hAnsi="Acumin Pro" w:cs="Microsoft Sans Serif"/>
          <w:sz w:val="22"/>
          <w:szCs w:val="22"/>
          <w:lang w:val="en-US"/>
        </w:rPr>
        <w:t xml:space="preserve"> following members of staff to take </w:t>
      </w:r>
      <w:r w:rsidR="005463CA">
        <w:rPr>
          <w:rFonts w:ascii="Acumin Pro" w:hAnsi="Acumin Pro" w:cs="Microsoft Sans Serif"/>
          <w:sz w:val="22"/>
          <w:szCs w:val="22"/>
          <w:lang w:val="en-US"/>
        </w:rPr>
        <w:t xml:space="preserve">responsibility </w:t>
      </w:r>
      <w:r w:rsidRPr="00296ABB">
        <w:rPr>
          <w:rFonts w:ascii="Acumin Pro" w:hAnsi="Acumin Pro" w:cs="Microsoft Sans Serif"/>
          <w:sz w:val="22"/>
          <w:szCs w:val="22"/>
          <w:lang w:val="en-US"/>
        </w:rPr>
        <w:t xml:space="preserve">for leading </w:t>
      </w:r>
      <w:r w:rsidR="005463CA">
        <w:rPr>
          <w:rFonts w:ascii="Acumin Pro" w:hAnsi="Acumin Pro" w:cs="Microsoft Sans Serif"/>
          <w:sz w:val="22"/>
          <w:szCs w:val="22"/>
          <w:lang w:val="en-US"/>
        </w:rPr>
        <w:t xml:space="preserve">on </w:t>
      </w:r>
      <w:r w:rsidRPr="00296ABB">
        <w:rPr>
          <w:rFonts w:ascii="Acumin Pro" w:hAnsi="Acumin Pro" w:cs="Microsoft Sans Serif"/>
          <w:sz w:val="22"/>
          <w:szCs w:val="22"/>
          <w:lang w:val="en-US"/>
        </w:rPr>
        <w:t xml:space="preserve">safeguarding adults work in the </w:t>
      </w:r>
      <w:r w:rsidRPr="00296ABB" w:rsidR="008944CF">
        <w:rPr>
          <w:rFonts w:ascii="Acumin Pro" w:hAnsi="Acumin Pro" w:cs="Microsoft Sans Serif"/>
          <w:sz w:val="22"/>
          <w:szCs w:val="22"/>
          <w:lang w:val="en-US"/>
        </w:rPr>
        <w:t>organisation.</w:t>
      </w:r>
      <w:r w:rsidRPr="00296ABB">
        <w:rPr>
          <w:rFonts w:ascii="Acumin Pro" w:hAnsi="Acumin Pro" w:cs="Microsoft Sans Serif"/>
          <w:sz w:val="22"/>
          <w:szCs w:val="22"/>
          <w:lang w:val="en-US"/>
        </w:rPr>
        <w:t xml:space="preserve"> </w:t>
      </w:r>
    </w:p>
    <w:p w:rsidR="006F75EE" w:rsidP="00973578" w:rsidRDefault="006F75EE" w14:paraId="3EE36328" w14:textId="77777777">
      <w:pPr>
        <w:widowControl w:val="0"/>
        <w:autoSpaceDE w:val="0"/>
        <w:autoSpaceDN w:val="0"/>
        <w:adjustRightInd w:val="0"/>
        <w:jc w:val="both"/>
        <w:rPr>
          <w:rFonts w:ascii="Acumin Pro" w:hAnsi="Acumin Pro" w:cs="Microsoft Sans Serif"/>
          <w:sz w:val="22"/>
          <w:szCs w:val="22"/>
          <w:lang w:val="en-US"/>
        </w:rPr>
      </w:pPr>
    </w:p>
    <w:p w:rsidRPr="00B75DB6" w:rsidR="00313324" w:rsidP="00313324" w:rsidRDefault="00313324" w14:paraId="7EF8C9C2" w14:textId="77777777">
      <w:pPr>
        <w:widowControl w:val="0"/>
        <w:autoSpaceDE w:val="0"/>
        <w:autoSpaceDN w:val="0"/>
        <w:adjustRightInd w:val="0"/>
        <w:jc w:val="both"/>
        <w:rPr>
          <w:rFonts w:ascii="Acumin Pro" w:hAnsi="Acumin Pro" w:cs="Microsoft Sans Serif"/>
          <w:b/>
          <w:bCs/>
          <w:sz w:val="22"/>
          <w:szCs w:val="22"/>
          <w:lang w:val="en-US"/>
        </w:rPr>
      </w:pPr>
      <w:r w:rsidRPr="00B75DB6">
        <w:rPr>
          <w:rFonts w:ascii="Acumin Pro" w:hAnsi="Acumin Pro" w:cs="Microsoft Sans Serif"/>
          <w:b/>
          <w:bCs/>
          <w:sz w:val="22"/>
          <w:szCs w:val="22"/>
          <w:lang w:val="en-US"/>
        </w:rPr>
        <w:t xml:space="preserve">The Designated </w:t>
      </w:r>
      <w:r>
        <w:rPr>
          <w:rFonts w:ascii="Acumin Pro" w:hAnsi="Acumin Pro" w:cs="Microsoft Sans Serif"/>
          <w:b/>
          <w:bCs/>
          <w:sz w:val="22"/>
          <w:szCs w:val="22"/>
          <w:lang w:val="en-US"/>
        </w:rPr>
        <w:t xml:space="preserve">Adult </w:t>
      </w:r>
      <w:r w:rsidRPr="00B75DB6">
        <w:rPr>
          <w:rFonts w:ascii="Acumin Pro" w:hAnsi="Acumin Pro" w:cs="Microsoft Sans Serif"/>
          <w:b/>
          <w:bCs/>
          <w:sz w:val="22"/>
          <w:szCs w:val="22"/>
          <w:lang w:val="en-US"/>
        </w:rPr>
        <w:t>Safeguarding Manager in Silverline Memories is</w:t>
      </w:r>
    </w:p>
    <w:p w:rsidR="00313324" w:rsidP="00313324" w:rsidRDefault="00313324" w14:paraId="2961191B" w14:textId="77777777">
      <w:pPr>
        <w:widowControl w:val="0"/>
        <w:autoSpaceDE w:val="0"/>
        <w:autoSpaceDN w:val="0"/>
        <w:adjustRightInd w:val="0"/>
        <w:ind w:firstLine="720"/>
        <w:jc w:val="both"/>
        <w:rPr>
          <w:rFonts w:ascii="Acumin Pro" w:hAnsi="Acumin Pro" w:cs="Microsoft Sans Serif"/>
          <w:sz w:val="22"/>
          <w:szCs w:val="22"/>
          <w:lang w:val="en-US"/>
        </w:rPr>
      </w:pPr>
      <w:r w:rsidRPr="00F82B04">
        <w:rPr>
          <w:rFonts w:ascii="Acumin Pro" w:hAnsi="Acumin Pro" w:cs="Microsoft Sans Serif"/>
          <w:sz w:val="22"/>
          <w:szCs w:val="22"/>
          <w:lang w:val="en-US"/>
        </w:rPr>
        <w:t>Sandra Coulter</w:t>
      </w:r>
      <w:r>
        <w:rPr>
          <w:rFonts w:ascii="Acumin Pro" w:hAnsi="Acumin Pro" w:cs="Microsoft Sans Serif"/>
          <w:sz w:val="22"/>
          <w:szCs w:val="22"/>
          <w:lang w:val="en-US"/>
        </w:rPr>
        <w:tab/>
      </w:r>
      <w:r>
        <w:rPr>
          <w:rFonts w:ascii="Acumin Pro" w:hAnsi="Acumin Pro" w:cs="Microsoft Sans Serif"/>
          <w:sz w:val="22"/>
          <w:szCs w:val="22"/>
          <w:lang w:val="en-US"/>
        </w:rPr>
        <w:tab/>
      </w:r>
      <w:r>
        <w:rPr>
          <w:rFonts w:ascii="Acumin Pro" w:hAnsi="Acumin Pro" w:cs="Microsoft Sans Serif"/>
          <w:sz w:val="22"/>
          <w:szCs w:val="22"/>
          <w:lang w:val="en-US"/>
        </w:rPr>
        <w:t xml:space="preserve">Email: </w:t>
      </w:r>
      <w:hyperlink w:history="1" r:id="rId16">
        <w:r w:rsidRPr="00972FE3">
          <w:rPr>
            <w:rStyle w:val="Hyperlink"/>
            <w:rFonts w:ascii="Acumin Pro" w:hAnsi="Acumin Pro" w:cs="Microsoft Sans Serif"/>
            <w:sz w:val="22"/>
            <w:szCs w:val="22"/>
            <w:lang w:val="en-US"/>
          </w:rPr>
          <w:t>sandra@silverlinememories.com</w:t>
        </w:r>
      </w:hyperlink>
    </w:p>
    <w:p w:rsidR="00313324" w:rsidP="00313324" w:rsidRDefault="00313324" w14:paraId="0D0CDD94" w14:textId="77777777">
      <w:pPr>
        <w:widowControl w:val="0"/>
        <w:autoSpaceDE w:val="0"/>
        <w:autoSpaceDN w:val="0"/>
        <w:adjustRightInd w:val="0"/>
        <w:ind w:left="2880" w:firstLine="720"/>
        <w:jc w:val="both"/>
        <w:rPr>
          <w:rFonts w:ascii="Acumin Pro" w:hAnsi="Acumin Pro" w:cs="Microsoft Sans Serif"/>
          <w:sz w:val="22"/>
          <w:szCs w:val="22"/>
          <w:lang w:val="en-US"/>
        </w:rPr>
      </w:pPr>
      <w:r>
        <w:rPr>
          <w:rFonts w:ascii="Acumin Pro" w:hAnsi="Acumin Pro" w:cs="Microsoft Sans Serif"/>
          <w:sz w:val="22"/>
          <w:szCs w:val="22"/>
          <w:lang w:val="en-US"/>
        </w:rPr>
        <w:t xml:space="preserve">Tel: </w:t>
      </w:r>
      <w:r w:rsidRPr="00F82B04">
        <w:rPr>
          <w:rFonts w:ascii="Acumin Pro" w:hAnsi="Acumin Pro" w:cs="Microsoft Sans Serif"/>
          <w:sz w:val="22"/>
          <w:szCs w:val="22"/>
          <w:lang w:val="en-US"/>
        </w:rPr>
        <w:t xml:space="preserve">0191 603 0095 or </w:t>
      </w:r>
      <w:r>
        <w:rPr>
          <w:rFonts w:ascii="Acumin Pro" w:hAnsi="Acumin Pro" w:cs="Microsoft Sans Serif"/>
          <w:sz w:val="22"/>
          <w:szCs w:val="22"/>
          <w:lang w:val="en-US"/>
        </w:rPr>
        <w:t>07300800768</w:t>
      </w:r>
    </w:p>
    <w:p w:rsidR="00313324" w:rsidP="00313324" w:rsidRDefault="00313324" w14:paraId="61398C25" w14:textId="77777777">
      <w:pPr>
        <w:ind w:right="108"/>
        <w:rPr>
          <w:rFonts w:ascii="Acumin Pro" w:hAnsi="Acumin Pro"/>
          <w:iCs/>
          <w:sz w:val="22"/>
          <w:szCs w:val="18"/>
        </w:rPr>
      </w:pPr>
    </w:p>
    <w:p w:rsidR="00313324" w:rsidP="00313324" w:rsidRDefault="00313324" w14:paraId="34E6C03E" w14:textId="3CAF2D33">
      <w:pPr>
        <w:ind w:right="108"/>
        <w:rPr>
          <w:rFonts w:ascii="Acumin Pro" w:hAnsi="Acumin Pro"/>
          <w:iCs/>
          <w:sz w:val="22"/>
          <w:szCs w:val="18"/>
        </w:rPr>
      </w:pPr>
      <w:r w:rsidRPr="00CA7319">
        <w:rPr>
          <w:rFonts w:ascii="Acumin Pro" w:hAnsi="Acumin Pro"/>
          <w:iCs/>
          <w:sz w:val="22"/>
          <w:szCs w:val="18"/>
        </w:rPr>
        <w:t>If</w:t>
      </w:r>
      <w:r>
        <w:rPr>
          <w:rFonts w:ascii="Acumin Pro" w:hAnsi="Acumin Pro"/>
          <w:iCs/>
          <w:sz w:val="22"/>
          <w:szCs w:val="18"/>
        </w:rPr>
        <w:t xml:space="preserve"> the Designated Adult Safeguarding Manager is not available, or if the concern raised involves the Designated Adult Safeguarding Manager, the following Designated Adult Safeguarding Officers  should be contacted:</w:t>
      </w:r>
    </w:p>
    <w:p w:rsidR="00313324" w:rsidP="00313324" w:rsidRDefault="00313324" w14:paraId="1297E0DD" w14:textId="77777777">
      <w:pPr>
        <w:widowControl w:val="0"/>
        <w:autoSpaceDE w:val="0"/>
        <w:autoSpaceDN w:val="0"/>
        <w:adjustRightInd w:val="0"/>
        <w:jc w:val="both"/>
        <w:rPr>
          <w:rFonts w:ascii="Acumin Pro" w:hAnsi="Acumin Pro" w:cs="Microsoft Sans Serif"/>
          <w:b/>
          <w:bCs/>
          <w:sz w:val="22"/>
          <w:szCs w:val="22"/>
          <w:lang w:val="en-US"/>
        </w:rPr>
      </w:pPr>
    </w:p>
    <w:p w:rsidRPr="00B75DB6" w:rsidR="00313324" w:rsidP="00313324" w:rsidRDefault="00313324" w14:paraId="419D3628" w14:textId="679A2D43">
      <w:pPr>
        <w:widowControl w:val="0"/>
        <w:autoSpaceDE w:val="0"/>
        <w:autoSpaceDN w:val="0"/>
        <w:adjustRightInd w:val="0"/>
        <w:jc w:val="both"/>
        <w:rPr>
          <w:rFonts w:ascii="Acumin Pro" w:hAnsi="Acumin Pro" w:cs="Microsoft Sans Serif"/>
          <w:b/>
          <w:bCs/>
          <w:sz w:val="22"/>
          <w:szCs w:val="22"/>
          <w:lang w:val="en-US"/>
        </w:rPr>
      </w:pPr>
      <w:r w:rsidRPr="00B75DB6">
        <w:rPr>
          <w:rFonts w:ascii="Acumin Pro" w:hAnsi="Acumin Pro" w:cs="Microsoft Sans Serif"/>
          <w:b/>
          <w:bCs/>
          <w:sz w:val="22"/>
          <w:szCs w:val="22"/>
          <w:lang w:val="en-US"/>
        </w:rPr>
        <w:t xml:space="preserve">The Designated </w:t>
      </w:r>
      <w:r>
        <w:rPr>
          <w:rFonts w:ascii="Acumin Pro" w:hAnsi="Acumin Pro" w:cs="Microsoft Sans Serif"/>
          <w:b/>
          <w:bCs/>
          <w:sz w:val="22"/>
          <w:szCs w:val="22"/>
          <w:lang w:val="en-US"/>
        </w:rPr>
        <w:t xml:space="preserve">Adult </w:t>
      </w:r>
      <w:r w:rsidRPr="00B75DB6">
        <w:rPr>
          <w:rFonts w:ascii="Acumin Pro" w:hAnsi="Acumin Pro" w:cs="Microsoft Sans Serif"/>
          <w:b/>
          <w:bCs/>
          <w:sz w:val="22"/>
          <w:szCs w:val="22"/>
          <w:lang w:val="en-US"/>
        </w:rPr>
        <w:t>Safeguarding Officers are:</w:t>
      </w:r>
    </w:p>
    <w:p w:rsidR="00313324" w:rsidP="00313324" w:rsidRDefault="00313324" w14:paraId="473369A2" w14:textId="77777777">
      <w:pPr>
        <w:widowControl w:val="0"/>
        <w:autoSpaceDE w:val="0"/>
        <w:autoSpaceDN w:val="0"/>
        <w:adjustRightInd w:val="0"/>
        <w:ind w:firstLine="720"/>
        <w:jc w:val="both"/>
        <w:rPr>
          <w:rFonts w:ascii="Acumin Pro" w:hAnsi="Acumin Pro" w:cs="Microsoft Sans Serif"/>
          <w:sz w:val="22"/>
          <w:szCs w:val="22"/>
          <w:lang w:val="en-US"/>
        </w:rPr>
      </w:pPr>
      <w:r>
        <w:rPr>
          <w:rFonts w:ascii="Acumin Pro" w:hAnsi="Acumin Pro" w:cs="Microsoft Sans Serif"/>
          <w:sz w:val="22"/>
          <w:szCs w:val="22"/>
          <w:lang w:val="en-US"/>
        </w:rPr>
        <w:t>Lynne Vaughan</w:t>
      </w:r>
      <w:r>
        <w:rPr>
          <w:rFonts w:ascii="Acumin Pro" w:hAnsi="Acumin Pro" w:cs="Microsoft Sans Serif"/>
          <w:sz w:val="22"/>
          <w:szCs w:val="22"/>
          <w:lang w:val="en-US"/>
        </w:rPr>
        <w:tab/>
      </w:r>
      <w:r>
        <w:rPr>
          <w:rFonts w:ascii="Acumin Pro" w:hAnsi="Acumin Pro" w:cs="Microsoft Sans Serif"/>
          <w:sz w:val="22"/>
          <w:szCs w:val="22"/>
          <w:lang w:val="en-US"/>
        </w:rPr>
        <w:tab/>
      </w:r>
      <w:r>
        <w:rPr>
          <w:rFonts w:ascii="Acumin Pro" w:hAnsi="Acumin Pro" w:cs="Microsoft Sans Serif"/>
          <w:sz w:val="22"/>
          <w:szCs w:val="22"/>
          <w:lang w:val="en-US"/>
        </w:rPr>
        <w:t xml:space="preserve">Email: </w:t>
      </w:r>
      <w:hyperlink w:history="1" r:id="rId17">
        <w:r w:rsidRPr="00972FE3">
          <w:rPr>
            <w:rStyle w:val="Hyperlink"/>
            <w:rFonts w:ascii="Acumin Pro" w:hAnsi="Acumin Pro" w:cs="Microsoft Sans Serif"/>
            <w:sz w:val="22"/>
            <w:szCs w:val="22"/>
            <w:lang w:val="en-US"/>
          </w:rPr>
          <w:t>lynne@silverlinememories.com</w:t>
        </w:r>
      </w:hyperlink>
    </w:p>
    <w:p w:rsidR="00313324" w:rsidP="00313324" w:rsidRDefault="00313324" w14:paraId="1A68422C" w14:textId="77777777">
      <w:pPr>
        <w:widowControl w:val="0"/>
        <w:autoSpaceDE w:val="0"/>
        <w:autoSpaceDN w:val="0"/>
        <w:adjustRightInd w:val="0"/>
        <w:ind w:firstLine="720"/>
        <w:jc w:val="both"/>
        <w:rPr>
          <w:rFonts w:ascii="Acumin Pro" w:hAnsi="Acumin Pro" w:cs="Microsoft Sans Serif"/>
          <w:sz w:val="22"/>
          <w:szCs w:val="22"/>
          <w:lang w:val="en-US"/>
        </w:rPr>
      </w:pPr>
      <w:r>
        <w:rPr>
          <w:rFonts w:ascii="Acumin Pro" w:hAnsi="Acumin Pro" w:cs="Microsoft Sans Serif"/>
          <w:sz w:val="22"/>
          <w:szCs w:val="22"/>
          <w:lang w:val="en-US"/>
        </w:rPr>
        <w:tab/>
      </w:r>
      <w:r>
        <w:rPr>
          <w:rFonts w:ascii="Acumin Pro" w:hAnsi="Acumin Pro" w:cs="Microsoft Sans Serif"/>
          <w:sz w:val="22"/>
          <w:szCs w:val="22"/>
          <w:lang w:val="en-US"/>
        </w:rPr>
        <w:tab/>
      </w:r>
      <w:r>
        <w:rPr>
          <w:rFonts w:ascii="Acumin Pro" w:hAnsi="Acumin Pro" w:cs="Microsoft Sans Serif"/>
          <w:sz w:val="22"/>
          <w:szCs w:val="22"/>
          <w:lang w:val="en-US"/>
        </w:rPr>
        <w:tab/>
      </w:r>
      <w:r>
        <w:rPr>
          <w:rFonts w:ascii="Acumin Pro" w:hAnsi="Acumin Pro" w:cs="Microsoft Sans Serif"/>
          <w:sz w:val="22"/>
          <w:szCs w:val="22"/>
          <w:lang w:val="en-US"/>
        </w:rPr>
        <w:tab/>
      </w:r>
      <w:r>
        <w:rPr>
          <w:rFonts w:ascii="Acumin Pro" w:hAnsi="Acumin Pro" w:cs="Microsoft Sans Serif"/>
          <w:sz w:val="22"/>
          <w:szCs w:val="22"/>
          <w:lang w:val="en-US"/>
        </w:rPr>
        <w:t>Tel: 0191 603 0095 or 07583533095</w:t>
      </w:r>
    </w:p>
    <w:p w:rsidR="00313324" w:rsidP="00313324" w:rsidRDefault="00313324" w14:paraId="2CBF4F0D" w14:textId="77777777">
      <w:pPr>
        <w:widowControl w:val="0"/>
        <w:autoSpaceDE w:val="0"/>
        <w:autoSpaceDN w:val="0"/>
        <w:adjustRightInd w:val="0"/>
        <w:ind w:firstLine="720"/>
        <w:jc w:val="both"/>
        <w:rPr>
          <w:rFonts w:ascii="Acumin Pro" w:hAnsi="Acumin Pro" w:cs="Microsoft Sans Serif"/>
          <w:sz w:val="22"/>
          <w:szCs w:val="22"/>
          <w:lang w:val="en-US"/>
        </w:rPr>
      </w:pPr>
      <w:r>
        <w:rPr>
          <w:rFonts w:ascii="Acumin Pro" w:hAnsi="Acumin Pro" w:cs="Microsoft Sans Serif"/>
          <w:sz w:val="22"/>
          <w:szCs w:val="22"/>
          <w:lang w:val="en-US"/>
        </w:rPr>
        <w:t>Jo Wilkins</w:t>
      </w:r>
      <w:r>
        <w:rPr>
          <w:rFonts w:ascii="Acumin Pro" w:hAnsi="Acumin Pro" w:cs="Microsoft Sans Serif"/>
          <w:sz w:val="22"/>
          <w:szCs w:val="22"/>
          <w:lang w:val="en-US"/>
        </w:rPr>
        <w:tab/>
      </w:r>
      <w:r>
        <w:rPr>
          <w:rFonts w:ascii="Acumin Pro" w:hAnsi="Acumin Pro" w:cs="Microsoft Sans Serif"/>
          <w:sz w:val="22"/>
          <w:szCs w:val="22"/>
          <w:lang w:val="en-US"/>
        </w:rPr>
        <w:tab/>
      </w:r>
      <w:r>
        <w:rPr>
          <w:rFonts w:ascii="Acumin Pro" w:hAnsi="Acumin Pro" w:cs="Microsoft Sans Serif"/>
          <w:sz w:val="22"/>
          <w:szCs w:val="22"/>
          <w:lang w:val="en-US"/>
        </w:rPr>
        <w:tab/>
      </w:r>
      <w:r>
        <w:rPr>
          <w:rFonts w:ascii="Acumin Pro" w:hAnsi="Acumin Pro" w:cs="Microsoft Sans Serif"/>
          <w:sz w:val="22"/>
          <w:szCs w:val="22"/>
          <w:lang w:val="en-US"/>
        </w:rPr>
        <w:t xml:space="preserve">Email: </w:t>
      </w:r>
      <w:hyperlink w:history="1" r:id="rId18">
        <w:r w:rsidRPr="00972FE3">
          <w:rPr>
            <w:rStyle w:val="Hyperlink"/>
            <w:rFonts w:ascii="Acumin Pro" w:hAnsi="Acumin Pro" w:cs="Microsoft Sans Serif"/>
            <w:sz w:val="22"/>
            <w:szCs w:val="22"/>
            <w:lang w:val="en-US"/>
          </w:rPr>
          <w:t>jo@silverlinememories.com</w:t>
        </w:r>
      </w:hyperlink>
    </w:p>
    <w:p w:rsidRPr="00F82B04" w:rsidR="00313324" w:rsidP="00313324" w:rsidRDefault="00313324" w14:paraId="424880FC" w14:textId="77777777">
      <w:pPr>
        <w:widowControl w:val="0"/>
        <w:autoSpaceDE w:val="0"/>
        <w:autoSpaceDN w:val="0"/>
        <w:adjustRightInd w:val="0"/>
        <w:ind w:firstLine="720"/>
        <w:jc w:val="both"/>
        <w:rPr>
          <w:rFonts w:ascii="Acumin Pro" w:hAnsi="Acumin Pro" w:cs="Microsoft Sans Serif"/>
          <w:sz w:val="22"/>
          <w:szCs w:val="22"/>
          <w:lang w:val="en-US"/>
        </w:rPr>
      </w:pPr>
      <w:r>
        <w:rPr>
          <w:rFonts w:ascii="Acumin Pro" w:hAnsi="Acumin Pro" w:cs="Microsoft Sans Serif"/>
          <w:sz w:val="22"/>
          <w:szCs w:val="22"/>
          <w:lang w:val="en-US"/>
        </w:rPr>
        <w:tab/>
      </w:r>
      <w:r>
        <w:rPr>
          <w:rFonts w:ascii="Acumin Pro" w:hAnsi="Acumin Pro" w:cs="Microsoft Sans Serif"/>
          <w:sz w:val="22"/>
          <w:szCs w:val="22"/>
          <w:lang w:val="en-US"/>
        </w:rPr>
        <w:tab/>
      </w:r>
      <w:r>
        <w:rPr>
          <w:rFonts w:ascii="Acumin Pro" w:hAnsi="Acumin Pro" w:cs="Microsoft Sans Serif"/>
          <w:sz w:val="22"/>
          <w:szCs w:val="22"/>
          <w:lang w:val="en-US"/>
        </w:rPr>
        <w:tab/>
      </w:r>
      <w:r>
        <w:rPr>
          <w:rFonts w:ascii="Acumin Pro" w:hAnsi="Acumin Pro" w:cs="Microsoft Sans Serif"/>
          <w:sz w:val="22"/>
          <w:szCs w:val="22"/>
          <w:lang w:val="en-US"/>
        </w:rPr>
        <w:tab/>
      </w:r>
      <w:r>
        <w:rPr>
          <w:rFonts w:ascii="Acumin Pro" w:hAnsi="Acumin Pro" w:cs="Microsoft Sans Serif"/>
          <w:sz w:val="22"/>
          <w:szCs w:val="22"/>
          <w:lang w:val="en-US"/>
        </w:rPr>
        <w:t>Tel: 0191 603 0095 or 07761093716</w:t>
      </w:r>
      <w:r w:rsidRPr="00F82B04">
        <w:rPr>
          <w:rFonts w:ascii="Acumin Pro" w:hAnsi="Acumin Pro" w:cs="Microsoft Sans Serif"/>
          <w:sz w:val="22"/>
          <w:szCs w:val="22"/>
          <w:lang w:val="en-US"/>
        </w:rPr>
        <w:t xml:space="preserve"> </w:t>
      </w:r>
    </w:p>
    <w:p w:rsidRPr="00296ABB" w:rsidR="00313324" w:rsidP="00973578" w:rsidRDefault="00313324" w14:paraId="464FD059"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973578" w14:paraId="211902DE" w14:textId="7AD96596">
      <w:pPr>
        <w:widowControl w:val="0"/>
        <w:autoSpaceDE w:val="0"/>
        <w:autoSpaceDN w:val="0"/>
        <w:adjustRightInd w:val="0"/>
        <w:jc w:val="both"/>
        <w:rPr>
          <w:rFonts w:ascii="Acumin Pro" w:hAnsi="Acumin Pro" w:cs="Microsoft Sans Serif"/>
          <w:b/>
          <w:bCs/>
          <w:sz w:val="22"/>
          <w:szCs w:val="22"/>
          <w:lang w:val="en-US"/>
        </w:rPr>
      </w:pPr>
      <w:r w:rsidRPr="00296ABB">
        <w:rPr>
          <w:rFonts w:ascii="Acumin Pro" w:hAnsi="Acumin Pro" w:cs="Microsoft Sans Serif"/>
          <w:b/>
          <w:bCs/>
          <w:sz w:val="22"/>
          <w:szCs w:val="22"/>
          <w:lang w:val="en-US"/>
        </w:rPr>
        <w:t xml:space="preserve">Should </w:t>
      </w:r>
      <w:r w:rsidRPr="00296ABB" w:rsidR="008944CF">
        <w:rPr>
          <w:rFonts w:ascii="Acumin Pro" w:hAnsi="Acumin Pro" w:cs="Microsoft Sans Serif"/>
          <w:b/>
          <w:bCs/>
          <w:sz w:val="22"/>
          <w:szCs w:val="22"/>
          <w:lang w:val="en-US"/>
        </w:rPr>
        <w:t>th</w:t>
      </w:r>
      <w:r w:rsidR="005463CA">
        <w:rPr>
          <w:rFonts w:ascii="Acumin Pro" w:hAnsi="Acumin Pro" w:cs="Microsoft Sans Serif"/>
          <w:b/>
          <w:bCs/>
          <w:sz w:val="22"/>
          <w:szCs w:val="22"/>
          <w:lang w:val="en-US"/>
        </w:rPr>
        <w:t>ese</w:t>
      </w:r>
      <w:r w:rsidRPr="00296ABB">
        <w:rPr>
          <w:rFonts w:ascii="Acumin Pro" w:hAnsi="Acumin Pro" w:cs="Microsoft Sans Serif"/>
          <w:b/>
          <w:bCs/>
          <w:sz w:val="22"/>
          <w:szCs w:val="22"/>
          <w:lang w:val="en-US"/>
        </w:rPr>
        <w:t xml:space="preserve"> named pe</w:t>
      </w:r>
      <w:r w:rsidR="005463CA">
        <w:rPr>
          <w:rFonts w:ascii="Acumin Pro" w:hAnsi="Acumin Pro" w:cs="Microsoft Sans Serif"/>
          <w:b/>
          <w:bCs/>
          <w:sz w:val="22"/>
          <w:szCs w:val="22"/>
          <w:lang w:val="en-US"/>
        </w:rPr>
        <w:t>ople</w:t>
      </w:r>
      <w:r w:rsidRPr="00296ABB">
        <w:rPr>
          <w:rFonts w:ascii="Acumin Pro" w:hAnsi="Acumin Pro" w:cs="Microsoft Sans Serif"/>
          <w:b/>
          <w:bCs/>
          <w:sz w:val="22"/>
          <w:szCs w:val="22"/>
          <w:lang w:val="en-US"/>
        </w:rPr>
        <w:t xml:space="preserve"> be unavailable</w:t>
      </w:r>
      <w:r w:rsidR="004D2081">
        <w:rPr>
          <w:rFonts w:ascii="Acumin Pro" w:hAnsi="Acumin Pro" w:cs="Microsoft Sans Serif"/>
          <w:b/>
          <w:bCs/>
          <w:sz w:val="22"/>
          <w:szCs w:val="22"/>
          <w:lang w:val="en-US"/>
        </w:rPr>
        <w:t xml:space="preserve">, </w:t>
      </w:r>
      <w:r w:rsidRPr="00296ABB">
        <w:rPr>
          <w:rFonts w:ascii="Acumin Pro" w:hAnsi="Acumin Pro" w:cs="Microsoft Sans Serif"/>
          <w:b/>
          <w:bCs/>
          <w:sz w:val="22"/>
          <w:szCs w:val="22"/>
          <w:lang w:val="en-US"/>
        </w:rPr>
        <w:t xml:space="preserve">then managers, trustees, staff, volunteers, service users and carers should contact Community Health and Social Care Direct directly. See below for contact details. </w:t>
      </w:r>
    </w:p>
    <w:p w:rsidRPr="00296ABB" w:rsidR="006F75EE" w:rsidP="00973578" w:rsidRDefault="006F75EE" w14:paraId="578FD09E"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973578" w14:paraId="434332A9" w14:textId="7BCDAD5D">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The roles and responsibilities of the </w:t>
      </w:r>
      <w:r w:rsidR="00313324">
        <w:rPr>
          <w:rFonts w:ascii="Acumin Pro" w:hAnsi="Acumin Pro" w:cs="Microsoft Sans Serif"/>
          <w:sz w:val="22"/>
          <w:szCs w:val="22"/>
          <w:lang w:val="en-US"/>
        </w:rPr>
        <w:t xml:space="preserve">designated staff </w:t>
      </w:r>
      <w:r w:rsidRPr="00296ABB">
        <w:rPr>
          <w:rFonts w:ascii="Acumin Pro" w:hAnsi="Acumin Pro" w:cs="Microsoft Sans Serif"/>
          <w:sz w:val="22"/>
          <w:szCs w:val="22"/>
          <w:lang w:val="en-US"/>
        </w:rPr>
        <w:t xml:space="preserve">named </w:t>
      </w:r>
      <w:r w:rsidR="00313324">
        <w:rPr>
          <w:rFonts w:ascii="Acumin Pro" w:hAnsi="Acumin Pro" w:cs="Microsoft Sans Serif"/>
          <w:sz w:val="22"/>
          <w:szCs w:val="22"/>
          <w:lang w:val="en-US"/>
        </w:rPr>
        <w:t>above</w:t>
      </w:r>
      <w:r w:rsidRPr="00296ABB">
        <w:rPr>
          <w:rFonts w:ascii="Acumin Pro" w:hAnsi="Acumin Pro" w:cs="Microsoft Sans Serif"/>
          <w:sz w:val="22"/>
          <w:szCs w:val="22"/>
          <w:lang w:val="en-US"/>
        </w:rPr>
        <w:t xml:space="preserve"> are to: </w:t>
      </w:r>
    </w:p>
    <w:p w:rsidRPr="00296ABB" w:rsidR="006F75EE" w:rsidP="00973578" w:rsidRDefault="006F75EE" w14:paraId="03FB6181" w14:textId="77777777">
      <w:pPr>
        <w:widowControl w:val="0"/>
        <w:autoSpaceDE w:val="0"/>
        <w:autoSpaceDN w:val="0"/>
        <w:adjustRightInd w:val="0"/>
        <w:jc w:val="both"/>
        <w:rPr>
          <w:rFonts w:ascii="Acumin Pro" w:hAnsi="Acumin Pro" w:cs="Microsoft Sans Serif"/>
          <w:sz w:val="14"/>
          <w:szCs w:val="14"/>
          <w:lang w:val="en-US"/>
        </w:rPr>
      </w:pPr>
    </w:p>
    <w:p w:rsidRPr="00296ABB" w:rsidR="00973578" w:rsidP="006F75EE" w:rsidRDefault="00973578" w14:paraId="5DD838C0" w14:textId="2385EEF0">
      <w:pPr>
        <w:pStyle w:val="ListParagraph"/>
        <w:widowControl w:val="0"/>
        <w:numPr>
          <w:ilvl w:val="0"/>
          <w:numId w:val="19"/>
        </w:numPr>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ensure that all staff and volunteers are aware of what they should do and who they should go to if they have concerns that an adult at risk may be experiencing, or has experienced abuse or neglect; </w:t>
      </w:r>
    </w:p>
    <w:p w:rsidRPr="00296ABB" w:rsidR="00973578" w:rsidP="006F75EE" w:rsidRDefault="00973578" w14:paraId="4B060201" w14:textId="32843D69">
      <w:pPr>
        <w:pStyle w:val="ListParagraph"/>
        <w:widowControl w:val="0"/>
        <w:numPr>
          <w:ilvl w:val="0"/>
          <w:numId w:val="19"/>
        </w:numPr>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ensure that concerns are acted on, clearly </w:t>
      </w:r>
      <w:r w:rsidRPr="00296ABB" w:rsidR="005161E4">
        <w:rPr>
          <w:rFonts w:ascii="Acumin Pro" w:hAnsi="Acumin Pro" w:cs="Microsoft Sans Serif"/>
          <w:sz w:val="22"/>
          <w:szCs w:val="22"/>
          <w:lang w:val="en-US"/>
        </w:rPr>
        <w:t>recorded,</w:t>
      </w:r>
      <w:r w:rsidRPr="00296ABB">
        <w:rPr>
          <w:rFonts w:ascii="Acumin Pro" w:hAnsi="Acumin Pro" w:cs="Microsoft Sans Serif"/>
          <w:sz w:val="22"/>
          <w:szCs w:val="22"/>
          <w:lang w:val="en-US"/>
        </w:rPr>
        <w:t xml:space="preserve"> and referred to Community Health and Social Care Direct or to the allocated social worker/care manager where necessary; </w:t>
      </w:r>
    </w:p>
    <w:p w:rsidRPr="00296ABB" w:rsidR="00973578" w:rsidP="00973578" w:rsidRDefault="00973578" w14:paraId="4087BB8D" w14:textId="77777777">
      <w:pPr>
        <w:pStyle w:val="ListParagraph"/>
        <w:widowControl w:val="0"/>
        <w:numPr>
          <w:ilvl w:val="0"/>
          <w:numId w:val="19"/>
        </w:numPr>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follow up any safeguarding adults referrals and </w:t>
      </w:r>
      <w:r w:rsidRPr="00296ABB" w:rsidR="006F75EE">
        <w:rPr>
          <w:rFonts w:ascii="Acumin Pro" w:hAnsi="Acumin Pro" w:cs="Microsoft Sans Serif"/>
          <w:sz w:val="22"/>
          <w:szCs w:val="22"/>
          <w:lang w:val="en-US"/>
        </w:rPr>
        <w:t xml:space="preserve">ensure the issues have been </w:t>
      </w:r>
      <w:r w:rsidRPr="00296ABB">
        <w:rPr>
          <w:rFonts w:ascii="Acumin Pro" w:hAnsi="Acumin Pro" w:cs="Microsoft Sans Serif"/>
          <w:sz w:val="22"/>
          <w:szCs w:val="22"/>
          <w:lang w:val="en-US"/>
        </w:rPr>
        <w:t xml:space="preserve">addressed; </w:t>
      </w:r>
    </w:p>
    <w:p w:rsidRPr="00296ABB" w:rsidR="00973578" w:rsidP="006F75EE" w:rsidRDefault="00973578" w14:paraId="3232EC3C" w14:textId="635243A6">
      <w:pPr>
        <w:pStyle w:val="ListParagraph"/>
        <w:widowControl w:val="0"/>
        <w:numPr>
          <w:ilvl w:val="0"/>
          <w:numId w:val="19"/>
        </w:numPr>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manage and have oversight over individual complex cases involving allegations against an employee, volunteer, or student, paid or</w:t>
      </w:r>
      <w:r w:rsidRPr="00296ABB" w:rsidR="005161E4">
        <w:rPr>
          <w:rFonts w:ascii="Acumin Pro" w:hAnsi="Acumin Pro" w:cs="Microsoft Sans Serif"/>
          <w:sz w:val="22"/>
          <w:szCs w:val="22"/>
          <w:lang w:val="en-US"/>
        </w:rPr>
        <w:t xml:space="preserve"> </w:t>
      </w:r>
      <w:r w:rsidRPr="00296ABB">
        <w:rPr>
          <w:rFonts w:ascii="Acumin Pro" w:hAnsi="Acumin Pro" w:cs="Microsoft Sans Serif"/>
          <w:sz w:val="22"/>
          <w:szCs w:val="22"/>
          <w:lang w:val="en-US"/>
        </w:rPr>
        <w:t xml:space="preserve">unpaid; </w:t>
      </w:r>
    </w:p>
    <w:p w:rsidRPr="00296ABB" w:rsidR="00973578" w:rsidP="006F75EE" w:rsidRDefault="00973578" w14:paraId="669D95BB" w14:textId="4BD5C779">
      <w:pPr>
        <w:pStyle w:val="ListParagraph"/>
        <w:widowControl w:val="0"/>
        <w:numPr>
          <w:ilvl w:val="0"/>
          <w:numId w:val="19"/>
        </w:numPr>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consider any recommendations from the safeguarding adults </w:t>
      </w:r>
      <w:r w:rsidRPr="00296ABB" w:rsidR="005161E4">
        <w:rPr>
          <w:rFonts w:ascii="Acumin Pro" w:hAnsi="Acumin Pro" w:cs="Microsoft Sans Serif"/>
          <w:sz w:val="22"/>
          <w:szCs w:val="22"/>
          <w:lang w:val="en-US"/>
        </w:rPr>
        <w:t>process;</w:t>
      </w:r>
      <w:r w:rsidRPr="00296ABB">
        <w:rPr>
          <w:rFonts w:ascii="Acumin Pro" w:hAnsi="Acumin Pro" w:cs="Microsoft Sans Serif"/>
          <w:sz w:val="22"/>
          <w:szCs w:val="22"/>
          <w:lang w:val="en-US"/>
        </w:rPr>
        <w:t xml:space="preserve"> </w:t>
      </w:r>
    </w:p>
    <w:p w:rsidRPr="00296ABB" w:rsidR="00973578" w:rsidP="006F75EE" w:rsidRDefault="00973578" w14:paraId="46862244" w14:textId="17193114">
      <w:pPr>
        <w:pStyle w:val="ListParagraph"/>
        <w:widowControl w:val="0"/>
        <w:numPr>
          <w:ilvl w:val="0"/>
          <w:numId w:val="19"/>
        </w:numPr>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reinforce the utmost need for confidentiality and to ensure that staff and volunteers are adhering to good practice </w:t>
      </w:r>
      <w:r w:rsidRPr="00296ABB" w:rsidR="005161E4">
        <w:rPr>
          <w:rFonts w:ascii="Acumin Pro" w:hAnsi="Acumin Pro" w:cs="Microsoft Sans Serif"/>
          <w:sz w:val="22"/>
          <w:szCs w:val="22"/>
          <w:lang w:val="en-US"/>
        </w:rPr>
        <w:t>about</w:t>
      </w:r>
      <w:r w:rsidRPr="00296ABB">
        <w:rPr>
          <w:rFonts w:ascii="Acumin Pro" w:hAnsi="Acumin Pro" w:cs="Microsoft Sans Serif"/>
          <w:sz w:val="22"/>
          <w:szCs w:val="22"/>
          <w:lang w:val="en-US"/>
        </w:rPr>
        <w:t xml:space="preserve"> confidentiality and security. This is because it is around the time that a person starts to challenge abuse that the risks of increasing intensity of abuse are greatest; </w:t>
      </w:r>
    </w:p>
    <w:p w:rsidRPr="00296ABB" w:rsidR="00973578" w:rsidP="006F75EE" w:rsidRDefault="00973578" w14:paraId="22DD63CC" w14:textId="1AB7757C">
      <w:pPr>
        <w:pStyle w:val="ListParagraph"/>
        <w:widowControl w:val="0"/>
        <w:numPr>
          <w:ilvl w:val="0"/>
          <w:numId w:val="19"/>
        </w:numPr>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ensure that staff and volunteers working directly with service users who have experienced abuse, or who are experiencing abuse, are well supported and receive appropriate supervision; </w:t>
      </w:r>
    </w:p>
    <w:p w:rsidRPr="00296ABB" w:rsidR="00973578" w:rsidP="006F75EE" w:rsidRDefault="00973578" w14:paraId="224A3B77" w14:textId="0B22CF12">
      <w:pPr>
        <w:pStyle w:val="ListParagraph"/>
        <w:widowControl w:val="0"/>
        <w:numPr>
          <w:ilvl w:val="0"/>
          <w:numId w:val="19"/>
        </w:numPr>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ensure staff and volunteers are given support and afforded protection, if necessary, under the Public Interest Disclosure Act 1998: they will be dealt with in a fair and equitable manner and they will be kept informed of any action that has been taken and its outcome. </w:t>
      </w:r>
    </w:p>
    <w:p w:rsidRPr="00296ABB" w:rsidR="00973578" w:rsidP="00973578" w:rsidRDefault="00973578" w14:paraId="3CA2A84A" w14:textId="77777777">
      <w:pPr>
        <w:widowControl w:val="0"/>
        <w:autoSpaceDE w:val="0"/>
        <w:autoSpaceDN w:val="0"/>
        <w:adjustRightInd w:val="0"/>
        <w:jc w:val="both"/>
        <w:rPr>
          <w:rFonts w:ascii="Caveat Brush" w:hAnsi="Caveat Brush" w:cs="Microsoft Sans Serif"/>
          <w:sz w:val="28"/>
          <w:szCs w:val="28"/>
          <w:lang w:val="en-US"/>
        </w:rPr>
      </w:pPr>
      <w:r w:rsidRPr="00296ABB">
        <w:rPr>
          <w:rFonts w:ascii="Caveat Brush" w:hAnsi="Caveat Brush" w:cs="Microsoft Sans Serif"/>
          <w:bCs/>
          <w:sz w:val="28"/>
          <w:szCs w:val="28"/>
          <w:lang w:val="en-US"/>
        </w:rPr>
        <w:t xml:space="preserve">5. Responding to </w:t>
      </w:r>
      <w:r w:rsidRPr="00296ABB" w:rsidR="006F75EE">
        <w:rPr>
          <w:rFonts w:ascii="Caveat Brush" w:hAnsi="Caveat Brush" w:cs="Microsoft Sans Serif"/>
          <w:bCs/>
          <w:sz w:val="28"/>
          <w:szCs w:val="28"/>
          <w:lang w:val="en-US"/>
        </w:rPr>
        <w:t xml:space="preserve">people who have experienced or are </w:t>
      </w:r>
      <w:r w:rsidRPr="00296ABB">
        <w:rPr>
          <w:rFonts w:ascii="Caveat Brush" w:hAnsi="Caveat Brush" w:cs="Microsoft Sans Serif"/>
          <w:bCs/>
          <w:sz w:val="28"/>
          <w:szCs w:val="28"/>
          <w:lang w:val="en-US"/>
        </w:rPr>
        <w:t xml:space="preserve">experiencing abuse </w:t>
      </w:r>
    </w:p>
    <w:p w:rsidRPr="00296ABB" w:rsidR="006F75EE" w:rsidP="00973578" w:rsidRDefault="006F75EE" w14:paraId="471EE77D" w14:textId="77777777">
      <w:pPr>
        <w:widowControl w:val="0"/>
        <w:autoSpaceDE w:val="0"/>
        <w:autoSpaceDN w:val="0"/>
        <w:adjustRightInd w:val="0"/>
        <w:jc w:val="both"/>
        <w:rPr>
          <w:rFonts w:ascii="Acumin Pro" w:hAnsi="Acumin Pro" w:cs="Microsoft Sans Serif"/>
          <w:b/>
          <w:bCs/>
          <w:sz w:val="14"/>
          <w:szCs w:val="14"/>
          <w:lang w:val="en-US"/>
        </w:rPr>
      </w:pPr>
    </w:p>
    <w:p w:rsidRPr="00296ABB" w:rsidR="00973578" w:rsidP="00973578" w:rsidRDefault="00973578" w14:paraId="07A380A1" w14:textId="41666B3C">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Silverline Memories recogni</w:t>
      </w:r>
      <w:r w:rsidR="004D2081">
        <w:rPr>
          <w:rFonts w:ascii="Acumin Pro" w:hAnsi="Acumin Pro" w:cs="Microsoft Sans Serif"/>
          <w:sz w:val="22"/>
          <w:szCs w:val="22"/>
          <w:lang w:val="en-US"/>
        </w:rPr>
        <w:t>z</w:t>
      </w:r>
      <w:r w:rsidRPr="00296ABB">
        <w:rPr>
          <w:rFonts w:ascii="Acumin Pro" w:hAnsi="Acumin Pro" w:cs="Microsoft Sans Serif"/>
          <w:sz w:val="22"/>
          <w:szCs w:val="22"/>
          <w:lang w:val="en-US"/>
        </w:rPr>
        <w:t xml:space="preserve">es that it has a duty to act on reports, or suspicions of abuse or neglect. It also acknowledges that </w:t>
      </w:r>
      <w:r w:rsidRPr="00296ABB" w:rsidR="005161E4">
        <w:rPr>
          <w:rFonts w:ascii="Acumin Pro" w:hAnsi="Acumin Pro" w:cs="Microsoft Sans Serif"/>
          <w:sz w:val="22"/>
          <w:szCs w:val="22"/>
          <w:lang w:val="en-US"/>
        </w:rPr>
        <w:t>acting</w:t>
      </w:r>
      <w:r w:rsidRPr="00296ABB">
        <w:rPr>
          <w:rFonts w:ascii="Acumin Pro" w:hAnsi="Acumin Pro" w:cs="Microsoft Sans Serif"/>
          <w:sz w:val="22"/>
          <w:szCs w:val="22"/>
          <w:lang w:val="en-US"/>
        </w:rPr>
        <w:t xml:space="preserve"> in cases of adult abuse is never easy. </w:t>
      </w:r>
    </w:p>
    <w:p w:rsidRPr="00296ABB" w:rsidR="00973578" w:rsidP="00973578" w:rsidRDefault="00973578" w14:paraId="268A4847"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How to respond if you receive an allegation: </w:t>
      </w:r>
    </w:p>
    <w:p w:rsidRPr="00296ABB" w:rsidR="006F75EE" w:rsidP="00973578" w:rsidRDefault="006F75EE" w14:paraId="22039094" w14:textId="77777777">
      <w:pPr>
        <w:widowControl w:val="0"/>
        <w:autoSpaceDE w:val="0"/>
        <w:autoSpaceDN w:val="0"/>
        <w:adjustRightInd w:val="0"/>
        <w:jc w:val="both"/>
        <w:rPr>
          <w:rFonts w:ascii="Acumin Pro" w:hAnsi="Acumin Pro" w:cs="Microsoft Sans Serif"/>
          <w:sz w:val="14"/>
          <w:szCs w:val="14"/>
          <w:lang w:val="en-US"/>
        </w:rPr>
      </w:pPr>
    </w:p>
    <w:p w:rsidRPr="00296ABB" w:rsidR="00973578" w:rsidP="006F75EE" w:rsidRDefault="00973578" w14:paraId="7DCE4DDC" w14:textId="516EA1C8">
      <w:pPr>
        <w:pStyle w:val="ListParagraph"/>
        <w:widowControl w:val="0"/>
        <w:numPr>
          <w:ilvl w:val="0"/>
          <w:numId w:val="20"/>
        </w:numPr>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Reassure the person concerned. </w:t>
      </w:r>
    </w:p>
    <w:p w:rsidRPr="00296ABB" w:rsidR="00973578" w:rsidP="006F75EE" w:rsidRDefault="00973578" w14:paraId="6E8DF7CA" w14:textId="1C4150FF">
      <w:pPr>
        <w:pStyle w:val="ListParagraph"/>
        <w:widowControl w:val="0"/>
        <w:numPr>
          <w:ilvl w:val="0"/>
          <w:numId w:val="20"/>
        </w:numPr>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Listen to what they are saying. </w:t>
      </w:r>
    </w:p>
    <w:p w:rsidRPr="00296ABB" w:rsidR="00973578" w:rsidP="006F75EE" w:rsidRDefault="00973578" w14:paraId="5767FEC9" w14:textId="10CD0A3A">
      <w:pPr>
        <w:pStyle w:val="ListParagraph"/>
        <w:widowControl w:val="0"/>
        <w:numPr>
          <w:ilvl w:val="0"/>
          <w:numId w:val="20"/>
        </w:numPr>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Record what you have been told/witnessed as soon as possible. </w:t>
      </w:r>
    </w:p>
    <w:p w:rsidRPr="00296ABB" w:rsidR="00973578" w:rsidP="006F75EE" w:rsidRDefault="00973578" w14:paraId="4BA64F58" w14:textId="250E0067">
      <w:pPr>
        <w:pStyle w:val="ListParagraph"/>
        <w:widowControl w:val="0"/>
        <w:numPr>
          <w:ilvl w:val="0"/>
          <w:numId w:val="20"/>
        </w:numPr>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Remain calm and do not show shock or disbelief. </w:t>
      </w:r>
    </w:p>
    <w:p w:rsidRPr="00296ABB" w:rsidR="00973578" w:rsidP="006F75EE" w:rsidRDefault="00973578" w14:paraId="463EB324" w14:textId="25324523">
      <w:pPr>
        <w:pStyle w:val="ListParagraph"/>
        <w:widowControl w:val="0"/>
        <w:numPr>
          <w:ilvl w:val="0"/>
          <w:numId w:val="20"/>
        </w:numPr>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Tell them that the information will be treated seriously. </w:t>
      </w:r>
    </w:p>
    <w:p w:rsidRPr="00296ABB" w:rsidR="00973578" w:rsidP="006F75EE" w:rsidRDefault="00973578" w14:paraId="6E6B538D" w14:textId="149321C4">
      <w:pPr>
        <w:pStyle w:val="ListParagraph"/>
        <w:widowControl w:val="0"/>
        <w:numPr>
          <w:ilvl w:val="0"/>
          <w:numId w:val="20"/>
        </w:numPr>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Do not start to investigate or ask detailed or probing questions. </w:t>
      </w:r>
    </w:p>
    <w:p w:rsidRPr="00296ABB" w:rsidR="006F75EE" w:rsidP="006F75EE" w:rsidRDefault="00973578" w14:paraId="26714282" w14:textId="77777777">
      <w:pPr>
        <w:pStyle w:val="ListParagraph"/>
        <w:widowControl w:val="0"/>
        <w:numPr>
          <w:ilvl w:val="0"/>
          <w:numId w:val="20"/>
        </w:numPr>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Do not promise to keep it a secret. </w:t>
      </w:r>
    </w:p>
    <w:p w:rsidRPr="00296ABB" w:rsidR="006F75EE" w:rsidP="006F75EE" w:rsidRDefault="006F75EE" w14:paraId="6211397C" w14:textId="77777777">
      <w:pPr>
        <w:widowControl w:val="0"/>
        <w:tabs>
          <w:tab w:val="left" w:pos="220"/>
          <w:tab w:val="left" w:pos="720"/>
        </w:tabs>
        <w:autoSpaceDE w:val="0"/>
        <w:autoSpaceDN w:val="0"/>
        <w:adjustRightInd w:val="0"/>
        <w:jc w:val="both"/>
        <w:rPr>
          <w:rFonts w:ascii="Acumin Pro" w:hAnsi="Acumin Pro" w:cs="Microsoft Sans Serif"/>
          <w:sz w:val="22"/>
          <w:szCs w:val="22"/>
          <w:lang w:val="en-US"/>
        </w:rPr>
      </w:pPr>
    </w:p>
    <w:p w:rsidRPr="00296ABB" w:rsidR="00973578" w:rsidP="006F75EE" w:rsidRDefault="00973578" w14:paraId="49D73618" w14:textId="6B830BB5">
      <w:pPr>
        <w:widowControl w:val="0"/>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If you witness abuse, or abuse has just taken place, the priorities will be: </w:t>
      </w:r>
    </w:p>
    <w:p w:rsidRPr="00296ABB" w:rsidR="006F75EE" w:rsidP="006F75EE" w:rsidRDefault="006F75EE" w14:paraId="60430DB5" w14:textId="77777777">
      <w:pPr>
        <w:widowControl w:val="0"/>
        <w:tabs>
          <w:tab w:val="left" w:pos="220"/>
          <w:tab w:val="left" w:pos="720"/>
        </w:tabs>
        <w:autoSpaceDE w:val="0"/>
        <w:autoSpaceDN w:val="0"/>
        <w:adjustRightInd w:val="0"/>
        <w:jc w:val="both"/>
        <w:rPr>
          <w:rFonts w:ascii="Acumin Pro" w:hAnsi="Acumin Pro" w:cs="Microsoft Sans Serif"/>
          <w:sz w:val="14"/>
          <w:szCs w:val="14"/>
          <w:lang w:val="en-US"/>
        </w:rPr>
      </w:pPr>
    </w:p>
    <w:p w:rsidRPr="00296ABB" w:rsidR="00973578" w:rsidP="006F75EE" w:rsidRDefault="005161E4" w14:paraId="0771D48A" w14:textId="7CC1270F">
      <w:pPr>
        <w:pStyle w:val="ListParagraph"/>
        <w:widowControl w:val="0"/>
        <w:numPr>
          <w:ilvl w:val="0"/>
          <w:numId w:val="21"/>
        </w:numPr>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To</w:t>
      </w:r>
      <w:r w:rsidRPr="00296ABB" w:rsidR="00973578">
        <w:rPr>
          <w:rFonts w:ascii="Acumin Pro" w:hAnsi="Acumin Pro" w:cs="Microsoft Sans Serif"/>
          <w:sz w:val="22"/>
          <w:szCs w:val="22"/>
          <w:lang w:val="en-US"/>
        </w:rPr>
        <w:t xml:space="preserve"> call an ambulance if required. </w:t>
      </w:r>
    </w:p>
    <w:p w:rsidRPr="00296ABB" w:rsidR="00973578" w:rsidP="006F75EE" w:rsidRDefault="00973578" w14:paraId="34F3684F" w14:textId="468D665C">
      <w:pPr>
        <w:pStyle w:val="ListParagraph"/>
        <w:widowControl w:val="0"/>
        <w:numPr>
          <w:ilvl w:val="0"/>
          <w:numId w:val="21"/>
        </w:numPr>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To call the Police if a crime has been committed. </w:t>
      </w:r>
    </w:p>
    <w:p w:rsidRPr="00296ABB" w:rsidR="00973578" w:rsidP="006F75EE" w:rsidRDefault="005161E4" w14:paraId="78F55EAF" w14:textId="560FA1EF">
      <w:pPr>
        <w:pStyle w:val="ListParagraph"/>
        <w:widowControl w:val="0"/>
        <w:numPr>
          <w:ilvl w:val="0"/>
          <w:numId w:val="21"/>
        </w:numPr>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To</w:t>
      </w:r>
      <w:r w:rsidRPr="00296ABB" w:rsidR="00973578">
        <w:rPr>
          <w:rFonts w:ascii="Acumin Pro" w:hAnsi="Acumin Pro" w:cs="Microsoft Sans Serif"/>
          <w:sz w:val="22"/>
          <w:szCs w:val="22"/>
          <w:lang w:val="en-US"/>
        </w:rPr>
        <w:t xml:space="preserve"> preserve evidence. </w:t>
      </w:r>
    </w:p>
    <w:p w:rsidRPr="00296ABB" w:rsidR="00973578" w:rsidP="006F75EE" w:rsidRDefault="005161E4" w14:paraId="783E646B" w14:textId="70DC0ECC">
      <w:pPr>
        <w:pStyle w:val="ListParagraph"/>
        <w:widowControl w:val="0"/>
        <w:numPr>
          <w:ilvl w:val="0"/>
          <w:numId w:val="21"/>
        </w:numPr>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To</w:t>
      </w:r>
      <w:r w:rsidRPr="00296ABB" w:rsidR="00973578">
        <w:rPr>
          <w:rFonts w:ascii="Acumin Pro" w:hAnsi="Acumin Pro" w:cs="Microsoft Sans Serif"/>
          <w:sz w:val="22"/>
          <w:szCs w:val="22"/>
          <w:lang w:val="en-US"/>
        </w:rPr>
        <w:t xml:space="preserve"> keep yourself and others safe.</w:t>
      </w:r>
    </w:p>
    <w:p w:rsidRPr="00296ABB" w:rsidR="00973578" w:rsidP="006F75EE" w:rsidRDefault="00973578" w14:paraId="0C9F5F06" w14:textId="0117FF6D">
      <w:pPr>
        <w:pStyle w:val="ListParagraph"/>
        <w:widowControl w:val="0"/>
        <w:numPr>
          <w:ilvl w:val="0"/>
          <w:numId w:val="21"/>
        </w:numPr>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To inform your line manager or the Designated Adult Safeguarding Manager if your line manager is not available. </w:t>
      </w:r>
    </w:p>
    <w:p w:rsidRPr="00296ABB" w:rsidR="00973578" w:rsidP="006F75EE" w:rsidRDefault="006F75EE" w14:paraId="590D3049" w14:textId="10AE9EAA">
      <w:pPr>
        <w:pStyle w:val="ListParagraph"/>
        <w:widowControl w:val="0"/>
        <w:numPr>
          <w:ilvl w:val="0"/>
          <w:numId w:val="21"/>
        </w:numPr>
        <w:tabs>
          <w:tab w:val="left" w:pos="220"/>
          <w:tab w:val="left" w:pos="720"/>
        </w:tabs>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T</w:t>
      </w:r>
      <w:r w:rsidRPr="00296ABB" w:rsidR="00973578">
        <w:rPr>
          <w:rFonts w:ascii="Acumin Pro" w:hAnsi="Acumin Pro" w:cs="Microsoft Sans Serif"/>
          <w:sz w:val="22"/>
          <w:szCs w:val="22"/>
          <w:lang w:val="en-US"/>
        </w:rPr>
        <w:t xml:space="preserve">o record what happened in file where safeguarding adults concerns will be recorded. </w:t>
      </w:r>
    </w:p>
    <w:p w:rsidRPr="00296ABB" w:rsidR="006F75EE" w:rsidP="00973578" w:rsidRDefault="006F75EE" w14:paraId="6A0248D1"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973578" w14:paraId="74B07422" w14:textId="3D26C7C3">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All situations of abuse or alleged abuse will be discussed with a manager and/or the Designated Adult Safeguarding Manager. If anyone feels unable to raise their concern with their line manager or Designated Adult Safeguarding </w:t>
      </w:r>
      <w:r w:rsidRPr="00296ABB" w:rsidR="005161E4">
        <w:rPr>
          <w:rFonts w:ascii="Acumin Pro" w:hAnsi="Acumin Pro" w:cs="Microsoft Sans Serif"/>
          <w:sz w:val="22"/>
          <w:szCs w:val="22"/>
          <w:lang w:val="en-US"/>
        </w:rPr>
        <w:t>Manager,</w:t>
      </w:r>
      <w:r w:rsidRPr="00296ABB">
        <w:rPr>
          <w:rFonts w:ascii="Acumin Pro" w:hAnsi="Acumin Pro" w:cs="Microsoft Sans Serif"/>
          <w:sz w:val="22"/>
          <w:szCs w:val="22"/>
          <w:lang w:val="en-US"/>
        </w:rPr>
        <w:t xml:space="preserve"> </w:t>
      </w:r>
      <w:r w:rsidR="00313324">
        <w:rPr>
          <w:rFonts w:ascii="Acumin Pro" w:hAnsi="Acumin Pro" w:cs="Microsoft Sans Serif"/>
          <w:sz w:val="22"/>
          <w:szCs w:val="22"/>
          <w:lang w:val="en-US"/>
        </w:rPr>
        <w:t xml:space="preserve">of a Designated Adult Safeguarding Officer, </w:t>
      </w:r>
      <w:r w:rsidRPr="00296ABB">
        <w:rPr>
          <w:rFonts w:ascii="Acumin Pro" w:hAnsi="Acumin Pro" w:cs="Microsoft Sans Serif"/>
          <w:sz w:val="22"/>
          <w:szCs w:val="22"/>
          <w:lang w:val="en-US"/>
        </w:rPr>
        <w:t xml:space="preserve">then concerns can be raised directly with Community Health and Social Care Direct (see below). </w:t>
      </w:r>
    </w:p>
    <w:p w:rsidRPr="00296ABB" w:rsidR="006F75EE" w:rsidP="00973578" w:rsidRDefault="006F75EE" w14:paraId="30642002"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973578" w14:paraId="0C2CB6AF"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If it is appropriate and there is consent from the individual, or there is a good reason to override consent, such as risk to others, a referral will be made to Community Health and Social Care Direct team. If the individual experiencing abuse does not have mental capacity to consent to a referral, a best interest decision will be made on their behalf. </w:t>
      </w:r>
    </w:p>
    <w:p w:rsidRPr="00296ABB" w:rsidR="006F75EE" w:rsidP="00973578" w:rsidRDefault="006F75EE" w14:paraId="2A6915C4"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973578" w14:paraId="1C74D0E7"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In line with Making Safeguarding Personal principles, the Designated Adult Safeguarding Manager should try to seek the views from the adult (or an appropriate representative) about what they would like to happen as result of the concern. This will help to inform the multi-agency Safeguarding Adults Enquiry. </w:t>
      </w:r>
    </w:p>
    <w:p w:rsidRPr="00296ABB" w:rsidR="006F75EE" w:rsidP="00973578" w:rsidRDefault="006F75EE" w14:paraId="487EF972"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973578" w14:paraId="4A3467D9"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The Designated Adult Safeguarding Manager should refer to the Newcastle Safeguarding Adults Board multi-agency policy and procedures and may also take advice from Community Health and Social Care Direct and/or the Safeguarding Adults Unit and/or other advice giving organisations such as the Police (see </w:t>
      </w:r>
      <w:r w:rsidRPr="00296ABB">
        <w:rPr>
          <w:rFonts w:ascii="Acumin Pro" w:hAnsi="Acumin Pro" w:cs="Microsoft Sans Serif"/>
          <w:b/>
          <w:bCs/>
          <w:sz w:val="22"/>
          <w:szCs w:val="22"/>
          <w:lang w:val="en-US"/>
        </w:rPr>
        <w:t>useful contacts</w:t>
      </w:r>
      <w:r w:rsidRPr="00296ABB">
        <w:rPr>
          <w:rFonts w:ascii="Acumin Pro" w:hAnsi="Acumin Pro" w:cs="Microsoft Sans Serif"/>
          <w:sz w:val="22"/>
          <w:szCs w:val="22"/>
          <w:lang w:val="en-US"/>
        </w:rPr>
        <w:t xml:space="preserve">). </w:t>
      </w:r>
    </w:p>
    <w:p w:rsidRPr="00296ABB" w:rsidR="006F75EE" w:rsidP="00973578" w:rsidRDefault="006F75EE" w14:paraId="5780DD14"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973578" w14:paraId="05AE1BAA" w14:textId="77777777">
      <w:pPr>
        <w:widowControl w:val="0"/>
        <w:autoSpaceDE w:val="0"/>
        <w:autoSpaceDN w:val="0"/>
        <w:adjustRightInd w:val="0"/>
        <w:jc w:val="both"/>
        <w:rPr>
          <w:rFonts w:ascii="Caveat Brush" w:hAnsi="Caveat Brush" w:cs="Microsoft Sans Serif"/>
          <w:lang w:val="en-US"/>
        </w:rPr>
      </w:pPr>
      <w:r w:rsidRPr="00296ABB">
        <w:rPr>
          <w:rFonts w:ascii="Caveat Brush" w:hAnsi="Caveat Brush" w:cs="Microsoft Sans Serif"/>
          <w:lang w:val="en-US"/>
        </w:rPr>
        <w:t xml:space="preserve">Making a safeguarding adults referral (Newcastle) </w:t>
      </w:r>
    </w:p>
    <w:p w:rsidRPr="006F75EE" w:rsidR="006F75EE" w:rsidP="00973578" w:rsidRDefault="006F75EE" w14:paraId="0368029B" w14:textId="77777777">
      <w:pPr>
        <w:widowControl w:val="0"/>
        <w:autoSpaceDE w:val="0"/>
        <w:autoSpaceDN w:val="0"/>
        <w:adjustRightInd w:val="0"/>
        <w:jc w:val="both"/>
        <w:rPr>
          <w:rFonts w:ascii="Microsoft Sans Serif" w:hAnsi="Microsoft Sans Serif" w:cs="Microsoft Sans Serif"/>
          <w:sz w:val="16"/>
          <w:szCs w:val="16"/>
          <w:lang w:val="en-US"/>
        </w:rPr>
      </w:pPr>
    </w:p>
    <w:p w:rsidRPr="00296ABB" w:rsidR="00973578" w:rsidP="00973578" w:rsidRDefault="00973578" w14:paraId="4838B07A"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All safeguarding adults referrals should be made by telephone initially to the Community Health and Social Care Direct Team, Monday to Friday 8.00am till 5.00 pm </w:t>
      </w:r>
    </w:p>
    <w:p w:rsidRPr="00296ABB" w:rsidR="006F75EE" w:rsidP="00973578" w:rsidRDefault="006F75EE" w14:paraId="41D70CB1" w14:textId="77777777">
      <w:pPr>
        <w:widowControl w:val="0"/>
        <w:autoSpaceDE w:val="0"/>
        <w:autoSpaceDN w:val="0"/>
        <w:adjustRightInd w:val="0"/>
        <w:jc w:val="both"/>
        <w:rPr>
          <w:rFonts w:ascii="Acumin Pro" w:hAnsi="Acumin Pro" w:cs="Microsoft Sans Serif"/>
          <w:sz w:val="14"/>
          <w:szCs w:val="14"/>
          <w:lang w:val="en-US"/>
        </w:rPr>
      </w:pPr>
    </w:p>
    <w:p w:rsidRPr="00296ABB" w:rsidR="00973578" w:rsidP="00973578" w:rsidRDefault="006F75EE" w14:paraId="379CE20C" w14:textId="63151F0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b/>
          <w:bCs/>
          <w:sz w:val="22"/>
          <w:szCs w:val="22"/>
          <w:lang w:val="en-US"/>
        </w:rPr>
        <w:tab/>
      </w:r>
      <w:r w:rsidRPr="00296ABB" w:rsidR="00973578">
        <w:rPr>
          <w:rFonts w:ascii="Acumin Pro" w:hAnsi="Acumin Pro" w:cs="Microsoft Sans Serif"/>
          <w:b/>
          <w:bCs/>
          <w:sz w:val="22"/>
          <w:szCs w:val="22"/>
          <w:lang w:val="en-US"/>
        </w:rPr>
        <w:t xml:space="preserve">Phone: 0191 278 8377 </w:t>
      </w:r>
      <w:r w:rsidR="00186A65">
        <w:rPr>
          <w:rFonts w:ascii="Acumin Pro" w:hAnsi="Acumin Pro" w:cs="Microsoft Sans Serif"/>
          <w:b/>
          <w:bCs/>
          <w:sz w:val="22"/>
          <w:szCs w:val="22"/>
          <w:lang w:val="en-US"/>
        </w:rPr>
        <w:tab/>
      </w:r>
      <w:r w:rsidRPr="00296ABB">
        <w:rPr>
          <w:rFonts w:ascii="Acumin Pro" w:hAnsi="Acumin Pro" w:cs="Microsoft Sans Serif"/>
          <w:b/>
          <w:bCs/>
          <w:sz w:val="22"/>
          <w:szCs w:val="22"/>
          <w:lang w:val="en-US"/>
        </w:rPr>
        <w:tab/>
      </w:r>
      <w:r w:rsidRPr="00296ABB" w:rsidR="00973578">
        <w:rPr>
          <w:rFonts w:ascii="Acumin Pro" w:hAnsi="Acumin Pro" w:cs="Microsoft Sans Serif"/>
          <w:b/>
          <w:bCs/>
          <w:sz w:val="22"/>
          <w:szCs w:val="22"/>
          <w:lang w:val="en-US"/>
        </w:rPr>
        <w:t xml:space="preserve">Fax: 0191 278 8312 </w:t>
      </w:r>
    </w:p>
    <w:p w:rsidRPr="00296ABB" w:rsidR="00973578" w:rsidP="00973578" w:rsidRDefault="00973578" w14:paraId="36FB373C"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Note that it is not necessary to refer a safeguarding adults concern out of hours unless the individual or others have urgent social care needs. </w:t>
      </w:r>
    </w:p>
    <w:p w:rsidRPr="00296ABB" w:rsidR="006F75EE" w:rsidP="00973578" w:rsidRDefault="006F75EE" w14:paraId="5E82CCCA"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973578" w14:paraId="5AF752F9"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You should ask to make a safeguarding adults referral. </w:t>
      </w:r>
    </w:p>
    <w:p w:rsidRPr="00296ABB" w:rsidR="006F75EE" w:rsidP="00973578" w:rsidRDefault="006F75EE" w14:paraId="5D370262" w14:textId="77777777">
      <w:pPr>
        <w:widowControl w:val="0"/>
        <w:autoSpaceDE w:val="0"/>
        <w:autoSpaceDN w:val="0"/>
        <w:adjustRightInd w:val="0"/>
        <w:jc w:val="both"/>
        <w:rPr>
          <w:rFonts w:ascii="Acumin Pro" w:hAnsi="Acumin Pro" w:cs="Microsoft Sans Serif"/>
          <w:sz w:val="22"/>
          <w:szCs w:val="22"/>
          <w:lang w:val="en-US"/>
        </w:rPr>
      </w:pPr>
    </w:p>
    <w:p w:rsidR="00AE62B0" w:rsidP="00973578" w:rsidRDefault="00973578" w14:paraId="1686AB99"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The telephone call should be followed up in writing to the Community Health and Social Care Direct team outlining concerns using a Safeguarding Adults Initial Enquiry Form (formerly the SAMA1 form). This form can be found at the end of these procedures (Appendix 1) and also at</w:t>
      </w:r>
      <w:r w:rsidR="00AE62B0">
        <w:rPr>
          <w:rFonts w:ascii="Acumin Pro" w:hAnsi="Acumin Pro" w:cs="Microsoft Sans Serif"/>
          <w:sz w:val="22"/>
          <w:szCs w:val="22"/>
          <w:lang w:val="en-US"/>
        </w:rPr>
        <w:t>:</w:t>
      </w:r>
    </w:p>
    <w:p w:rsidR="00973578" w:rsidP="00973578" w:rsidRDefault="00101E15" w14:paraId="226340F8" w14:textId="61B0B921">
      <w:pPr>
        <w:widowControl w:val="0"/>
        <w:autoSpaceDE w:val="0"/>
        <w:autoSpaceDN w:val="0"/>
        <w:adjustRightInd w:val="0"/>
        <w:jc w:val="both"/>
        <w:rPr>
          <w:rStyle w:val="Hyperlink"/>
          <w:rFonts w:ascii="Acumin Pro" w:hAnsi="Acumin Pro" w:cs="Microsoft Sans Serif"/>
          <w:sz w:val="20"/>
          <w:szCs w:val="20"/>
          <w:lang w:val="en-US"/>
        </w:rPr>
      </w:pPr>
      <w:hyperlink w:history="1" r:id="rId19">
        <w:r w:rsidRPr="00F82B04" w:rsidR="006F75EE">
          <w:rPr>
            <w:rStyle w:val="Hyperlink"/>
            <w:rFonts w:ascii="Acumin Pro" w:hAnsi="Acumin Pro" w:cs="Microsoft Sans Serif"/>
            <w:sz w:val="20"/>
            <w:szCs w:val="20"/>
            <w:lang w:val="en-US"/>
          </w:rPr>
          <w:t>http://www.newcastle.gov.uk/health-and-social-care/adult-social-care/report-suspected-adult-abuse</w:t>
        </w:r>
      </w:hyperlink>
    </w:p>
    <w:p w:rsidR="004D2081" w:rsidP="00973578" w:rsidRDefault="004D2081" w14:paraId="53BB009A" w14:textId="6104234C">
      <w:pPr>
        <w:widowControl w:val="0"/>
        <w:autoSpaceDE w:val="0"/>
        <w:autoSpaceDN w:val="0"/>
        <w:adjustRightInd w:val="0"/>
        <w:jc w:val="both"/>
        <w:rPr>
          <w:rFonts w:ascii="Acumin Pro" w:hAnsi="Acumin Pro" w:cs="Microsoft Sans Serif"/>
          <w:sz w:val="20"/>
          <w:szCs w:val="20"/>
          <w:lang w:val="en-US"/>
        </w:rPr>
      </w:pPr>
    </w:p>
    <w:p w:rsidR="004D2081" w:rsidP="00934D81" w:rsidRDefault="00934D81" w14:paraId="02E86967" w14:textId="30C15B57">
      <w:pPr>
        <w:widowControl w:val="0"/>
        <w:autoSpaceDE w:val="0"/>
        <w:autoSpaceDN w:val="0"/>
        <w:adjustRightInd w:val="0"/>
        <w:jc w:val="both"/>
        <w:rPr>
          <w:rFonts w:ascii="Microsoft Sans Serif" w:hAnsi="Microsoft Sans Serif" w:cs="Microsoft Sans Serif"/>
          <w:lang w:val="en-US"/>
        </w:rPr>
      </w:pPr>
      <w:r w:rsidRPr="00296ABB">
        <w:rPr>
          <w:rFonts w:ascii="Acumin Pro" w:hAnsi="Acumin Pro" w:cs="Microsoft Sans Serif"/>
          <w:noProof/>
          <w:sz w:val="22"/>
          <w:szCs w:val="22"/>
          <w:lang w:val="en-US"/>
        </w:rPr>
        <mc:AlternateContent>
          <mc:Choice Requires="wpg">
            <w:drawing>
              <wp:anchor distT="0" distB="0" distL="114300" distR="114300" simplePos="0" relativeHeight="251799552" behindDoc="0" locked="0" layoutInCell="1" allowOverlap="1" wp14:anchorId="358BA086" wp14:editId="32F3F17F">
                <wp:simplePos x="0" y="0"/>
                <wp:positionH relativeFrom="margin">
                  <wp:posOffset>10160</wp:posOffset>
                </wp:positionH>
                <wp:positionV relativeFrom="margin">
                  <wp:posOffset>1833245</wp:posOffset>
                </wp:positionV>
                <wp:extent cx="5699760" cy="4274820"/>
                <wp:effectExtent l="0" t="0" r="15240" b="11430"/>
                <wp:wrapSquare wrapText="bothSides"/>
                <wp:docPr id="5" name="Group 19"/>
                <wp:cNvGraphicFramePr/>
                <a:graphic xmlns:a="http://schemas.openxmlformats.org/drawingml/2006/main">
                  <a:graphicData uri="http://schemas.microsoft.com/office/word/2010/wordprocessingGroup">
                    <wpg:wgp>
                      <wpg:cNvGrpSpPr/>
                      <wpg:grpSpPr>
                        <a:xfrm>
                          <a:off x="0" y="0"/>
                          <a:ext cx="5699760" cy="4274820"/>
                          <a:chOff x="0" y="0"/>
                          <a:chExt cx="5735060" cy="3911717"/>
                        </a:xfrm>
                      </wpg:grpSpPr>
                      <wps:wsp>
                        <wps:cNvPr id="6" name="Rounded Rectangle 6"/>
                        <wps:cNvSpPr/>
                        <wps:spPr>
                          <a:xfrm>
                            <a:off x="0" y="0"/>
                            <a:ext cx="2184400" cy="685800"/>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Pr="00296ABB" w:rsidR="00934D81" w:rsidP="00934D81" w:rsidRDefault="00934D81" w14:paraId="5A235B2B" w14:textId="77777777">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24"/>
                                  <w:szCs w:val="24"/>
                                </w:rPr>
                                <w:t xml:space="preserve">Suspected or actual abuse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0" y="1470100"/>
                            <a:ext cx="2184400" cy="685800"/>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Pr="00296ABB" w:rsidR="00934D81" w:rsidP="00934D81" w:rsidRDefault="00934D81" w14:paraId="196D6B52" w14:textId="77777777">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24"/>
                                  <w:szCs w:val="24"/>
                                </w:rPr>
                                <w:t xml:space="preserve">Immediate threat or crime committed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0" y="2940200"/>
                            <a:ext cx="2184400" cy="763231"/>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Pr="00296ABB" w:rsidR="00934D81" w:rsidP="00934D81" w:rsidRDefault="00934D81" w14:paraId="15BAF572" w14:textId="77777777">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24"/>
                                  <w:szCs w:val="24"/>
                                </w:rPr>
                                <w:t xml:space="preserve">Inform line manager and/or Designated Adult Safeguarding Manager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3550660" y="1519350"/>
                            <a:ext cx="2184400" cy="685800"/>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34D81" w:rsidP="00934D81" w:rsidRDefault="00934D81" w14:paraId="4066C2EC" w14:textId="77777777">
                              <w:pPr>
                                <w:pStyle w:val="NormalWeb"/>
                                <w:spacing w:before="0" w:beforeAutospacing="0" w:after="0" w:afterAutospacing="0"/>
                                <w:jc w:val="center"/>
                                <w:rPr>
                                  <w:rFonts w:ascii="Caveat Brush" w:hAnsi="Caveat Brush" w:eastAsia="MS Mincho"/>
                                  <w:color w:val="000000"/>
                                  <w:kern w:val="24"/>
                                  <w:sz w:val="24"/>
                                  <w:szCs w:val="24"/>
                                </w:rPr>
                              </w:pPr>
                              <w:r w:rsidRPr="00296ABB">
                                <w:rPr>
                                  <w:rFonts w:ascii="Caveat Brush" w:hAnsi="Caveat Brush" w:eastAsia="MS Mincho"/>
                                  <w:color w:val="000000"/>
                                  <w:kern w:val="24"/>
                                  <w:sz w:val="24"/>
                                  <w:szCs w:val="24"/>
                                </w:rPr>
                                <w:t xml:space="preserve">Contact Police or </w:t>
                              </w:r>
                            </w:p>
                            <w:p w:rsidRPr="00296ABB" w:rsidR="00934D81" w:rsidP="00934D81" w:rsidRDefault="00934D81" w14:paraId="4150AD87" w14:textId="77777777">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24"/>
                                  <w:szCs w:val="24"/>
                                </w:rPr>
                                <w:t>Emergency Services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3550660" y="2657748"/>
                            <a:ext cx="2184400" cy="1253969"/>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Pr="00296ABB" w:rsidR="00934D81" w:rsidP="00934D81" w:rsidRDefault="00934D81" w14:paraId="4F1DED0F" w14:textId="77777777">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24"/>
                                  <w:szCs w:val="24"/>
                                </w:rPr>
                                <w:t>Referral made to Community Health &amp; Social Care Direct via telephone and then using Safeguarding Adults Initial Enquiry Form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1092200" y="685800"/>
                            <a:ext cx="0" cy="7843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2" name="Straight Arrow Connector 12"/>
                        <wps:cNvCnPr/>
                        <wps:spPr>
                          <a:xfrm>
                            <a:off x="1092200" y="2155900"/>
                            <a:ext cx="0" cy="7843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3" name="Straight Arrow Connector 13"/>
                        <wps:cNvCnPr/>
                        <wps:spPr>
                          <a:xfrm>
                            <a:off x="2184399" y="1862250"/>
                            <a:ext cx="1331996"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4" name="Straight Arrow Connector 14"/>
                        <wps:cNvCnPr/>
                        <wps:spPr>
                          <a:xfrm>
                            <a:off x="2184399" y="3284733"/>
                            <a:ext cx="1331996"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w14:anchorId="38423C0D">
              <v:group id="Group 19" style="position:absolute;left:0;text-align:left;margin-left:.8pt;margin-top:144.35pt;width:448.8pt;height:336.6pt;z-index:251799552;mso-position-horizontal-relative:margin;mso-position-vertical-relative:margin;mso-width-relative:margin;mso-height-relative:margin" coordsize="57350,39117" o:spid="_x0000_s1026" w14:anchorId="358BA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">
                <v:roundrect id="Rounded Rectangle 6" style="position:absolute;width:21844;height:6858;visibility:visible;mso-wrap-style:square;v-text-anchor:middle" o:spid="_x0000_s1027" filled="f" strokecolor="black [321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">
                  <v:textbox>
                    <w:txbxContent>
                      <w:p w:rsidRPr="00296ABB" w:rsidR="00934D81" w:rsidP="00934D81" w:rsidRDefault="00934D81" w14:paraId="4A8DDF04" w14:textId="77777777">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24"/>
                            <w:szCs w:val="24"/>
                          </w:rPr>
                          <w:t xml:space="preserve">Suspected or actual abuse </w:t>
                        </w:r>
                      </w:p>
                    </w:txbxContent>
                  </v:textbox>
                </v:roundrect>
                <v:roundrect id="Rounded Rectangle 7" style="position:absolute;top:14701;width:21844;height:6858;visibility:visible;mso-wrap-style:square;v-text-anchor:middle" o:spid="_x0000_s1028" filled="f" strokecolor="black [321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">
                  <v:textbox>
                    <w:txbxContent>
                      <w:p w:rsidRPr="00296ABB" w:rsidR="00934D81" w:rsidP="00934D81" w:rsidRDefault="00934D81" w14:paraId="0585E012" w14:textId="77777777">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24"/>
                            <w:szCs w:val="24"/>
                          </w:rPr>
                          <w:t xml:space="preserve">Immediate threat or crime committed </w:t>
                        </w:r>
                      </w:p>
                    </w:txbxContent>
                  </v:textbox>
                </v:roundrect>
                <v:roundrect id="Rounded Rectangle 8" style="position:absolute;top:29402;width:21844;height:7632;visibility:visible;mso-wrap-style:square;v-text-anchor:middle" o:spid="_x0000_s1029" filled="f" strokecolor="black [321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">
                  <v:textbox>
                    <w:txbxContent>
                      <w:p w:rsidRPr="00296ABB" w:rsidR="00934D81" w:rsidP="00934D81" w:rsidRDefault="00934D81" w14:paraId="280E3F94" w14:textId="77777777">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24"/>
                            <w:szCs w:val="24"/>
                          </w:rPr>
                          <w:t xml:space="preserve">Inform line manager and/or Designated Adult Safeguarding Manager </w:t>
                        </w:r>
                      </w:p>
                    </w:txbxContent>
                  </v:textbox>
                </v:roundrect>
                <v:roundrect id="Rounded Rectangle 9" style="position:absolute;left:35506;top:15193;width:21844;height:6858;visibility:visible;mso-wrap-style:square;v-text-anchor:middle" o:spid="_x0000_s1030" filled="f" strokecolor="black [321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">
                  <v:textbox>
                    <w:txbxContent>
                      <w:p w:rsidR="00934D81" w:rsidP="00934D81" w:rsidRDefault="00934D81" w14:paraId="1B3B3804" w14:textId="77777777">
                        <w:pPr>
                          <w:pStyle w:val="NormalWeb"/>
                          <w:spacing w:before="0" w:beforeAutospacing="0" w:after="0" w:afterAutospacing="0"/>
                          <w:jc w:val="center"/>
                          <w:rPr>
                            <w:rFonts w:ascii="Caveat Brush" w:hAnsi="Caveat Brush" w:eastAsia="MS Mincho"/>
                            <w:color w:val="000000"/>
                            <w:kern w:val="24"/>
                            <w:sz w:val="24"/>
                            <w:szCs w:val="24"/>
                          </w:rPr>
                        </w:pPr>
                        <w:r w:rsidRPr="00296ABB">
                          <w:rPr>
                            <w:rFonts w:ascii="Caveat Brush" w:hAnsi="Caveat Brush" w:eastAsia="MS Mincho"/>
                            <w:color w:val="000000"/>
                            <w:kern w:val="24"/>
                            <w:sz w:val="24"/>
                            <w:szCs w:val="24"/>
                          </w:rPr>
                          <w:t xml:space="preserve">Contact Police or </w:t>
                        </w:r>
                      </w:p>
                      <w:p w:rsidRPr="00296ABB" w:rsidR="00934D81" w:rsidP="00934D81" w:rsidRDefault="00934D81" w14:paraId="0B9CFAE3" w14:textId="77777777">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24"/>
                            <w:szCs w:val="24"/>
                          </w:rPr>
                          <w:t>Emergency Services</w:t>
                        </w:r>
                      </w:p>
                    </w:txbxContent>
                  </v:textbox>
                </v:roundrect>
                <v:roundrect id="Rounded Rectangle 10" style="position:absolute;left:35506;top:26577;width:21844;height:12540;visibility:visible;mso-wrap-style:square;v-text-anchor:middle" o:spid="_x0000_s1031" filled="f" strokecolor="black [321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">
                  <v:textbox>
                    <w:txbxContent>
                      <w:p w:rsidRPr="00296ABB" w:rsidR="00934D81" w:rsidP="00934D81" w:rsidRDefault="00934D81" w14:paraId="05ECA661" w14:textId="77777777">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24"/>
                            <w:szCs w:val="24"/>
                          </w:rPr>
                          <w:t>Referral made to Community Health &amp; Social Care Direct via telephone and then using Safeguarding Adults Initial Enquiry Form</w:t>
                        </w:r>
                      </w:p>
                    </w:txbxContent>
                  </v:textbox>
                </v:roundrect>
                <v:shapetype id="_x0000_t32" coordsize="21600,21600" o:oned="t" filled="f" o:spt="32" path="m,l21600,21600e">
                  <v:path fillok="f" arrowok="t" o:connecttype="none"/>
                  <o:lock v:ext="edit" shapetype="t"/>
                </v:shapetype>
                <v:shape id="Straight Arrow Connector 11" style="position:absolute;left:10922;top:6858;width:0;height:7843;visibility:visible;mso-wrap-style:square" o:spid="_x0000_s1032"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">
                  <v:stroke endarrow="open"/>
                  <v:shadow on="t" color="black" opacity="24903f" offset="0,.55556mm" origin=",.5"/>
                </v:shape>
                <v:shape id="Straight Arrow Connector 12" style="position:absolute;left:10922;top:21559;width:0;height:7843;visibility:visible;mso-wrap-style:square" o:spid="_x0000_s1033"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">
                  <v:stroke endarrow="open"/>
                  <v:shadow on="t" color="black" opacity="24903f" offset="0,.55556mm" origin=",.5"/>
                </v:shape>
                <v:shape id="Straight Arrow Connector 13" style="position:absolute;left:21843;top:18622;width:13320;height:0;visibility:visible;mso-wrap-style:square" o:spid="_x0000_s1034"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">
                  <v:stroke endarrow="open"/>
                  <v:shadow on="t" color="black" opacity="24903f" offset="0,.55556mm" origin=",.5"/>
                </v:shape>
                <v:shape id="Straight Arrow Connector 14" style="position:absolute;left:21843;top:32847;width:13320;height:0;visibility:visible;mso-wrap-style:square" o:spid="_x0000_s1035"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">
                  <v:stroke endarrow="open"/>
                  <v:shadow on="t" color="black" opacity="24903f" offset="0,.55556mm" origin=",.5"/>
                </v:shape>
                <w10:wrap type="square" anchorx="margin" anchory="margin"/>
              </v:group>
            </w:pict>
          </mc:Fallback>
        </mc:AlternateContent>
      </w:r>
    </w:p>
    <w:p w:rsidR="004D2081" w:rsidRDefault="004D2081" w14:paraId="57FF9C04" w14:textId="51BBE808">
      <w:pPr>
        <w:rPr>
          <w:rFonts w:ascii="Microsoft Sans Serif" w:hAnsi="Microsoft Sans Serif" w:cs="Microsoft Sans Serif"/>
          <w:lang w:val="en-US"/>
        </w:rPr>
      </w:pPr>
    </w:p>
    <w:p w:rsidR="004D2081" w:rsidRDefault="004D2081" w14:paraId="244E3F5B" w14:textId="77777777">
      <w:pPr>
        <w:rPr>
          <w:rFonts w:ascii="Microsoft Sans Serif" w:hAnsi="Microsoft Sans Serif" w:cs="Microsoft Sans Serif"/>
          <w:lang w:val="en-US"/>
        </w:rPr>
      </w:pPr>
    </w:p>
    <w:p w:rsidR="004D2081" w:rsidRDefault="004D2081" w14:paraId="2354EF59" w14:textId="77777777">
      <w:pPr>
        <w:rPr>
          <w:rFonts w:ascii="Microsoft Sans Serif" w:hAnsi="Microsoft Sans Serif" w:cs="Microsoft Sans Serif"/>
          <w:lang w:val="en-US"/>
        </w:rPr>
      </w:pPr>
    </w:p>
    <w:p w:rsidR="004D2081" w:rsidRDefault="004D2081" w14:paraId="185B31DC" w14:textId="77777777">
      <w:pPr>
        <w:rPr>
          <w:rFonts w:ascii="Microsoft Sans Serif" w:hAnsi="Microsoft Sans Serif" w:cs="Microsoft Sans Serif"/>
          <w:lang w:val="en-US"/>
        </w:rPr>
      </w:pPr>
    </w:p>
    <w:p w:rsidR="004D2081" w:rsidRDefault="004D2081" w14:paraId="4571007E" w14:textId="77777777">
      <w:pPr>
        <w:rPr>
          <w:rFonts w:ascii="Microsoft Sans Serif" w:hAnsi="Microsoft Sans Serif" w:cs="Microsoft Sans Serif"/>
          <w:lang w:val="en-US"/>
        </w:rPr>
      </w:pPr>
    </w:p>
    <w:p w:rsidR="004D2081" w:rsidRDefault="004D2081" w14:paraId="1D40520E" w14:textId="77777777">
      <w:pPr>
        <w:rPr>
          <w:rFonts w:ascii="Microsoft Sans Serif" w:hAnsi="Microsoft Sans Serif" w:cs="Microsoft Sans Serif"/>
          <w:lang w:val="en-US"/>
        </w:rPr>
      </w:pPr>
    </w:p>
    <w:p w:rsidR="004D2081" w:rsidRDefault="004D2081" w14:paraId="472D7D72" w14:textId="77777777">
      <w:pPr>
        <w:rPr>
          <w:rFonts w:ascii="Microsoft Sans Serif" w:hAnsi="Microsoft Sans Serif" w:cs="Microsoft Sans Serif"/>
          <w:lang w:val="en-US"/>
        </w:rPr>
      </w:pPr>
    </w:p>
    <w:p w:rsidR="004D2081" w:rsidRDefault="004D2081" w14:paraId="214E08D7" w14:textId="77777777">
      <w:pPr>
        <w:rPr>
          <w:rFonts w:ascii="Microsoft Sans Serif" w:hAnsi="Microsoft Sans Serif" w:cs="Microsoft Sans Serif"/>
          <w:lang w:val="en-US"/>
        </w:rPr>
      </w:pPr>
    </w:p>
    <w:p w:rsidR="004D2081" w:rsidRDefault="004D2081" w14:paraId="611AFA6F" w14:textId="77777777">
      <w:pPr>
        <w:rPr>
          <w:rFonts w:ascii="Microsoft Sans Serif" w:hAnsi="Microsoft Sans Serif" w:cs="Microsoft Sans Serif"/>
          <w:lang w:val="en-US"/>
        </w:rPr>
      </w:pPr>
    </w:p>
    <w:p w:rsidR="004D2081" w:rsidRDefault="004D2081" w14:paraId="082A424F" w14:textId="77777777">
      <w:pPr>
        <w:rPr>
          <w:rFonts w:ascii="Microsoft Sans Serif" w:hAnsi="Microsoft Sans Serif" w:cs="Microsoft Sans Serif"/>
          <w:lang w:val="en-US"/>
        </w:rPr>
      </w:pPr>
    </w:p>
    <w:p w:rsidR="004D2081" w:rsidRDefault="004D2081" w14:paraId="6F115EA8" w14:textId="77777777">
      <w:pPr>
        <w:rPr>
          <w:rFonts w:ascii="Microsoft Sans Serif" w:hAnsi="Microsoft Sans Serif" w:cs="Microsoft Sans Serif"/>
          <w:lang w:val="en-US"/>
        </w:rPr>
      </w:pPr>
    </w:p>
    <w:p w:rsidR="004D2081" w:rsidRDefault="004D2081" w14:paraId="4C576EC9" w14:textId="77777777">
      <w:pPr>
        <w:rPr>
          <w:rFonts w:ascii="Microsoft Sans Serif" w:hAnsi="Microsoft Sans Serif" w:cs="Microsoft Sans Serif"/>
          <w:lang w:val="en-US"/>
        </w:rPr>
      </w:pPr>
    </w:p>
    <w:p w:rsidR="004D2081" w:rsidRDefault="004D2081" w14:paraId="67DFF1D4" w14:textId="77777777">
      <w:pPr>
        <w:rPr>
          <w:rFonts w:ascii="Microsoft Sans Serif" w:hAnsi="Microsoft Sans Serif" w:cs="Microsoft Sans Serif"/>
          <w:lang w:val="en-US"/>
        </w:rPr>
      </w:pPr>
    </w:p>
    <w:p w:rsidR="004D2081" w:rsidRDefault="004D2081" w14:paraId="4D5E994E" w14:textId="77777777">
      <w:pPr>
        <w:rPr>
          <w:rFonts w:ascii="Microsoft Sans Serif" w:hAnsi="Microsoft Sans Serif" w:cs="Microsoft Sans Serif"/>
          <w:lang w:val="en-US"/>
        </w:rPr>
      </w:pPr>
    </w:p>
    <w:p w:rsidR="004D2081" w:rsidRDefault="004D2081" w14:paraId="5804CCDE" w14:textId="77777777">
      <w:pPr>
        <w:rPr>
          <w:rFonts w:ascii="Microsoft Sans Serif" w:hAnsi="Microsoft Sans Serif" w:cs="Microsoft Sans Serif"/>
          <w:lang w:val="en-US"/>
        </w:rPr>
      </w:pPr>
    </w:p>
    <w:p w:rsidR="004D2081" w:rsidRDefault="004D2081" w14:paraId="2F6C6B4C" w14:textId="77777777">
      <w:pPr>
        <w:rPr>
          <w:rFonts w:ascii="Microsoft Sans Serif" w:hAnsi="Microsoft Sans Serif" w:cs="Microsoft Sans Serif"/>
          <w:lang w:val="en-US"/>
        </w:rPr>
      </w:pPr>
    </w:p>
    <w:p w:rsidR="004D2081" w:rsidRDefault="004D2081" w14:paraId="2586F711" w14:textId="77777777">
      <w:pPr>
        <w:rPr>
          <w:rFonts w:ascii="Microsoft Sans Serif" w:hAnsi="Microsoft Sans Serif" w:cs="Microsoft Sans Serif"/>
          <w:lang w:val="en-US"/>
        </w:rPr>
      </w:pPr>
    </w:p>
    <w:p w:rsidR="004D2081" w:rsidRDefault="004D2081" w14:paraId="1AC0C349" w14:textId="77777777">
      <w:pPr>
        <w:rPr>
          <w:rFonts w:ascii="Microsoft Sans Serif" w:hAnsi="Microsoft Sans Serif" w:cs="Microsoft Sans Serif"/>
          <w:lang w:val="en-US"/>
        </w:rPr>
      </w:pPr>
    </w:p>
    <w:p w:rsidR="004D2081" w:rsidRDefault="004D2081" w14:paraId="46703619" w14:textId="77777777">
      <w:pPr>
        <w:rPr>
          <w:rFonts w:ascii="Microsoft Sans Serif" w:hAnsi="Microsoft Sans Serif" w:cs="Microsoft Sans Serif"/>
          <w:lang w:val="en-US"/>
        </w:rPr>
      </w:pPr>
    </w:p>
    <w:p w:rsidR="004D2081" w:rsidRDefault="004D2081" w14:paraId="56415318" w14:textId="77777777">
      <w:pPr>
        <w:rPr>
          <w:rFonts w:ascii="Microsoft Sans Serif" w:hAnsi="Microsoft Sans Serif" w:cs="Microsoft Sans Serif"/>
          <w:lang w:val="en-US"/>
        </w:rPr>
      </w:pPr>
    </w:p>
    <w:p w:rsidR="004D2081" w:rsidRDefault="004D2081" w14:paraId="45B4E54A" w14:textId="77777777">
      <w:pPr>
        <w:rPr>
          <w:rFonts w:ascii="Microsoft Sans Serif" w:hAnsi="Microsoft Sans Serif" w:cs="Microsoft Sans Serif"/>
          <w:lang w:val="en-US"/>
        </w:rPr>
      </w:pPr>
    </w:p>
    <w:p w:rsidR="004D2081" w:rsidRDefault="004D2081" w14:paraId="21B09D9C" w14:textId="77777777">
      <w:pPr>
        <w:rPr>
          <w:rFonts w:ascii="Microsoft Sans Serif" w:hAnsi="Microsoft Sans Serif" w:cs="Microsoft Sans Serif"/>
          <w:lang w:val="en-US"/>
        </w:rPr>
      </w:pPr>
    </w:p>
    <w:p w:rsidR="004D2081" w:rsidRDefault="004D2081" w14:paraId="4CEDCA26" w14:textId="77777777">
      <w:pPr>
        <w:rPr>
          <w:rFonts w:ascii="Microsoft Sans Serif" w:hAnsi="Microsoft Sans Serif" w:cs="Microsoft Sans Serif"/>
          <w:lang w:val="en-US"/>
        </w:rPr>
      </w:pPr>
    </w:p>
    <w:p w:rsidR="004D2081" w:rsidRDefault="004D2081" w14:paraId="5CAA20FE" w14:textId="77777777">
      <w:pPr>
        <w:rPr>
          <w:rFonts w:ascii="Microsoft Sans Serif" w:hAnsi="Microsoft Sans Serif" w:cs="Microsoft Sans Serif"/>
          <w:lang w:val="en-US"/>
        </w:rPr>
      </w:pPr>
    </w:p>
    <w:p w:rsidR="00296ABB" w:rsidP="00973578" w:rsidRDefault="00296ABB" w14:paraId="1C1EB603" w14:textId="3574A9AC">
      <w:pPr>
        <w:widowControl w:val="0"/>
        <w:autoSpaceDE w:val="0"/>
        <w:autoSpaceDN w:val="0"/>
        <w:adjustRightInd w:val="0"/>
        <w:jc w:val="both"/>
        <w:rPr>
          <w:rFonts w:ascii="Microsoft Sans Serif" w:hAnsi="Microsoft Sans Serif" w:cs="Microsoft Sans Serif"/>
          <w:lang w:val="en-US"/>
        </w:rPr>
      </w:pPr>
    </w:p>
    <w:p w:rsidRPr="00296ABB" w:rsidR="00305F1B" w:rsidP="00973578" w:rsidRDefault="00973578" w14:paraId="6DCA4734" w14:textId="0F0E934A">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A Safeguarding Adults Manager (a Team Manager from Adult Social Care) will then decide what enquiries need to be undertaken. Feedback will be given to the person who made the</w:t>
      </w:r>
      <w:r w:rsidRPr="00296ABB" w:rsidR="00305F1B">
        <w:rPr>
          <w:rFonts w:ascii="Acumin Pro" w:hAnsi="Acumin Pro" w:cs="Microsoft Sans Serif"/>
          <w:sz w:val="22"/>
          <w:szCs w:val="22"/>
          <w:lang w:val="en-US"/>
        </w:rPr>
        <w:t xml:space="preserve"> safeguarding adults referral.</w:t>
      </w:r>
    </w:p>
    <w:p w:rsidRPr="00296ABB" w:rsidR="00305F1B" w:rsidP="00973578" w:rsidRDefault="00305F1B" w14:paraId="041A7E1F" w14:textId="388763AF">
      <w:pPr>
        <w:widowControl w:val="0"/>
        <w:autoSpaceDE w:val="0"/>
        <w:autoSpaceDN w:val="0"/>
        <w:adjustRightInd w:val="0"/>
        <w:jc w:val="both"/>
        <w:rPr>
          <w:rFonts w:ascii="Acumin Pro" w:hAnsi="Acumin Pro" w:cs="Microsoft Sans Serif"/>
          <w:sz w:val="20"/>
          <w:szCs w:val="20"/>
          <w:lang w:val="en-US"/>
        </w:rPr>
      </w:pPr>
    </w:p>
    <w:p w:rsidRPr="00296ABB" w:rsidR="00973578" w:rsidP="00973578" w:rsidRDefault="00973578" w14:paraId="076511DB" w14:textId="53845E31">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If the concern relates to a significant risk of (or actual) harm the concern will progress to Stage 2 of the Safeguarding Adults Enquiry and further information will be gathered (see Appendix 2 for an overview of the</w:t>
      </w:r>
      <w:r w:rsidRPr="00296ABB" w:rsidR="008944CF">
        <w:rPr>
          <w:rFonts w:ascii="Acumin Pro" w:hAnsi="Acumin Pro" w:cs="Microsoft Sans Serif"/>
          <w:sz w:val="22"/>
          <w:szCs w:val="22"/>
          <w:lang w:val="en-US"/>
        </w:rPr>
        <w:t xml:space="preserve"> </w:t>
      </w:r>
      <w:r w:rsidRPr="00296ABB">
        <w:rPr>
          <w:rFonts w:ascii="Acumin Pro" w:hAnsi="Acumin Pro" w:cs="Microsoft Sans Serif"/>
          <w:sz w:val="22"/>
          <w:szCs w:val="22"/>
          <w:lang w:val="en-US"/>
        </w:rPr>
        <w:t xml:space="preserve">multi-agency safeguarding adults process). </w:t>
      </w:r>
    </w:p>
    <w:p w:rsidRPr="00296ABB" w:rsidR="00305F1B" w:rsidP="00973578" w:rsidRDefault="00305F1B" w14:paraId="4B6AA093"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973578" w14:paraId="549F1313" w14:textId="5A632CEB">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The Designated Adult Safeguarding Manager will </w:t>
      </w:r>
      <w:r w:rsidRPr="00296ABB" w:rsidR="005161E4">
        <w:rPr>
          <w:rFonts w:ascii="Acumin Pro" w:hAnsi="Acumin Pro" w:cs="Microsoft Sans Serif"/>
          <w:sz w:val="22"/>
          <w:szCs w:val="22"/>
          <w:lang w:val="en-US"/>
        </w:rPr>
        <w:t>understand</w:t>
      </w:r>
      <w:r w:rsidRPr="00296ABB">
        <w:rPr>
          <w:rFonts w:ascii="Acumin Pro" w:hAnsi="Acumin Pro" w:cs="Microsoft Sans Serif"/>
          <w:sz w:val="22"/>
          <w:szCs w:val="22"/>
          <w:lang w:val="en-US"/>
        </w:rPr>
        <w:t xml:space="preserve"> the multi- agency safeguarding adults process so they can explain it to the person concerned and offer all relevant support to the person and process. This could be practical support </w:t>
      </w:r>
      <w:r w:rsidRPr="00296ABB" w:rsidR="005161E4">
        <w:rPr>
          <w:rFonts w:ascii="Acumin Pro" w:hAnsi="Acumin Pro" w:cs="Microsoft Sans Serif"/>
          <w:sz w:val="22"/>
          <w:szCs w:val="22"/>
          <w:lang w:val="en-US"/>
        </w:rPr>
        <w:t>e.g.,</w:t>
      </w:r>
      <w:r w:rsidRPr="00296ABB">
        <w:rPr>
          <w:rFonts w:ascii="Acumin Pro" w:hAnsi="Acumin Pro" w:cs="Microsoft Sans Serif"/>
          <w:sz w:val="22"/>
          <w:szCs w:val="22"/>
          <w:lang w:val="en-US"/>
        </w:rPr>
        <w:t xml:space="preserve"> providing a venue, or information and reports and emotional support. </w:t>
      </w:r>
    </w:p>
    <w:p w:rsidRPr="00296ABB" w:rsidR="00305F1B" w:rsidP="00973578" w:rsidRDefault="00305F1B" w14:paraId="75AB9A6A"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973578" w14:paraId="534FBE88"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Information should be provided to the individual. This could be about other sources of help or </w:t>
      </w:r>
      <w:r w:rsidRPr="00296ABB">
        <w:rPr>
          <w:rFonts w:ascii="Acumin Pro" w:hAnsi="Acumin Pro" w:cs="Microsoft Sans Serif"/>
          <w:sz w:val="22"/>
          <w:szCs w:val="22"/>
          <w:lang w:val="en-US"/>
        </w:rPr>
        <w:t xml:space="preserve">information that could enable them to decide what to do about their experience, enable them to recover from their experience and enable them to seek justice. </w:t>
      </w:r>
    </w:p>
    <w:p w:rsidRPr="00973578" w:rsidR="00305F1B" w:rsidP="00973578" w:rsidRDefault="00305F1B" w14:paraId="354D4225" w14:textId="77777777">
      <w:pPr>
        <w:widowControl w:val="0"/>
        <w:autoSpaceDE w:val="0"/>
        <w:autoSpaceDN w:val="0"/>
        <w:adjustRightInd w:val="0"/>
        <w:jc w:val="both"/>
        <w:rPr>
          <w:rFonts w:ascii="Microsoft Sans Serif" w:hAnsi="Microsoft Sans Serif" w:cs="Microsoft Sans Serif"/>
          <w:lang w:val="en-US"/>
        </w:rPr>
      </w:pPr>
    </w:p>
    <w:p w:rsidRPr="00296ABB" w:rsidR="00973578" w:rsidP="00973578" w:rsidRDefault="00973578" w14:paraId="6FEF5E01" w14:textId="77777777">
      <w:pPr>
        <w:widowControl w:val="0"/>
        <w:autoSpaceDE w:val="0"/>
        <w:autoSpaceDN w:val="0"/>
        <w:adjustRightInd w:val="0"/>
        <w:jc w:val="both"/>
        <w:rPr>
          <w:rFonts w:ascii="Caveat Brush" w:hAnsi="Caveat Brush" w:cs="Microsoft Sans Serif"/>
          <w:sz w:val="28"/>
          <w:szCs w:val="28"/>
          <w:lang w:val="en-US"/>
        </w:rPr>
      </w:pPr>
      <w:r w:rsidRPr="00296ABB">
        <w:rPr>
          <w:rFonts w:ascii="Caveat Brush" w:hAnsi="Caveat Brush" w:cs="Microsoft Sans Serif"/>
          <w:bCs/>
          <w:sz w:val="28"/>
          <w:szCs w:val="28"/>
          <w:lang w:val="en-US"/>
        </w:rPr>
        <w:t xml:space="preserve">6. Managing an allegation made against a member of staff or volunteer </w:t>
      </w:r>
    </w:p>
    <w:p w:rsidRPr="00305F1B" w:rsidR="00305F1B" w:rsidP="00973578" w:rsidRDefault="00305F1B" w14:paraId="4CF64107" w14:textId="77777777">
      <w:pPr>
        <w:widowControl w:val="0"/>
        <w:autoSpaceDE w:val="0"/>
        <w:autoSpaceDN w:val="0"/>
        <w:adjustRightInd w:val="0"/>
        <w:jc w:val="both"/>
        <w:rPr>
          <w:rFonts w:ascii="Microsoft Sans Serif" w:hAnsi="Microsoft Sans Serif" w:cs="Microsoft Sans Serif"/>
          <w:sz w:val="16"/>
          <w:szCs w:val="16"/>
          <w:lang w:val="en-US"/>
        </w:rPr>
      </w:pPr>
    </w:p>
    <w:p w:rsidRPr="00296ABB" w:rsidR="00973578" w:rsidP="00973578" w:rsidRDefault="00973578" w14:paraId="1E297C57"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Silverline Memories will ensure that any allegations made against members or member of staff will be dealt with swiftly. </w:t>
      </w:r>
    </w:p>
    <w:p w:rsidRPr="00296ABB" w:rsidR="00305F1B" w:rsidP="00973578" w:rsidRDefault="00305F1B" w14:paraId="3893E46E"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973578" w14:paraId="1CAF2D19"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Where a member of staff/volunteer is thought to have committed a criminal offence the Police will be informed. If a crime has been witnessed the Police should be contacted </w:t>
      </w:r>
    </w:p>
    <w:p w:rsidRPr="00296ABB" w:rsidR="008944CF" w:rsidP="00973578" w:rsidRDefault="008944CF" w14:paraId="25186199"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973578" w14:paraId="5F55FD86" w14:textId="3364F2DA">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The safety of the individual(s) concerned is paramount. A risk assessment must be undertaken immediately to assess the level of risk to all service users posed by the alleged perpetrator. This will include whether it is safe for them to continue in their role or any other role within the service</w:t>
      </w:r>
      <w:r w:rsidRPr="00296ABB" w:rsidR="008944CF">
        <w:rPr>
          <w:rFonts w:ascii="Acumin Pro" w:hAnsi="Acumin Pro" w:cs="Microsoft Sans Serif"/>
          <w:sz w:val="22"/>
          <w:szCs w:val="22"/>
          <w:lang w:val="en-US"/>
        </w:rPr>
        <w:t xml:space="preserve"> </w:t>
      </w:r>
      <w:r w:rsidRPr="00296ABB">
        <w:rPr>
          <w:rFonts w:ascii="Acumin Pro" w:hAnsi="Acumin Pro" w:cs="Microsoft Sans Serif"/>
          <w:sz w:val="22"/>
          <w:szCs w:val="22"/>
          <w:lang w:val="en-US"/>
        </w:rPr>
        <w:t xml:space="preserve">whilst the investigation is undertaken. </w:t>
      </w:r>
    </w:p>
    <w:p w:rsidRPr="00296ABB" w:rsidR="00305F1B" w:rsidP="00973578" w:rsidRDefault="00305F1B" w14:paraId="00EBEE4D"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973578" w14:paraId="7621B3AC"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The Designated Named Person will liaise with Community Health and Social Care Direct to discuss the best course of action and to ensure that Silverline Memories’ disciplinary procedures are coordinated with any other enquiries taking place as part of the ongoing management of the allegation. </w:t>
      </w:r>
    </w:p>
    <w:p w:rsidRPr="00296ABB" w:rsidR="00305F1B" w:rsidP="00973578" w:rsidRDefault="00305F1B" w14:paraId="05F6B411"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973578" w14:paraId="6466A273"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Silverline Memories has a whistle blowing policy and staff are aware of this policy. Staff will be supported to use this policy. </w:t>
      </w:r>
    </w:p>
    <w:p w:rsidRPr="00296ABB" w:rsidR="00305F1B" w:rsidP="00973578" w:rsidRDefault="00305F1B" w14:paraId="50731169"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973578" w14:paraId="696FB7BE" w14:textId="77777777">
      <w:pPr>
        <w:widowControl w:val="0"/>
        <w:autoSpaceDE w:val="0"/>
        <w:autoSpaceDN w:val="0"/>
        <w:adjustRightInd w:val="0"/>
        <w:jc w:val="both"/>
        <w:rPr>
          <w:rFonts w:ascii="Caveat Brush" w:hAnsi="Caveat Brush" w:cs="Microsoft Sans Serif"/>
          <w:sz w:val="28"/>
          <w:szCs w:val="28"/>
          <w:lang w:val="en-US"/>
        </w:rPr>
      </w:pPr>
      <w:r w:rsidRPr="00296ABB">
        <w:rPr>
          <w:rFonts w:ascii="Caveat Brush" w:hAnsi="Caveat Brush" w:cs="Microsoft Sans Serif"/>
          <w:bCs/>
          <w:sz w:val="28"/>
          <w:szCs w:val="28"/>
          <w:lang w:val="en-US"/>
        </w:rPr>
        <w:t xml:space="preserve">7. Recording and managing confidential information </w:t>
      </w:r>
    </w:p>
    <w:p w:rsidR="00A46F42" w:rsidP="00973578" w:rsidRDefault="00A46F42" w14:paraId="7DE8E29D" w14:textId="77777777">
      <w:pPr>
        <w:widowControl w:val="0"/>
        <w:autoSpaceDE w:val="0"/>
        <w:autoSpaceDN w:val="0"/>
        <w:adjustRightInd w:val="0"/>
        <w:jc w:val="both"/>
        <w:rPr>
          <w:rFonts w:ascii="Microsoft Sans Serif" w:hAnsi="Microsoft Sans Serif" w:cs="Microsoft Sans Serif"/>
          <w:lang w:val="en-US"/>
        </w:rPr>
      </w:pPr>
    </w:p>
    <w:p w:rsidRPr="00296ABB" w:rsidR="00973578" w:rsidP="00973578" w:rsidRDefault="00973578" w14:paraId="6A4AA522"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Silverline Memories is committed to maintaining confidentiality wherever possible and information around safeguarding adults issues should be shared only with those who need to know. For further information, please see Silverline Memories’ confidentiality policy. </w:t>
      </w:r>
    </w:p>
    <w:p w:rsidRPr="00296ABB" w:rsidR="00A46F42" w:rsidP="00973578" w:rsidRDefault="00A46F42" w14:paraId="4CADEC2E"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973578" w14:paraId="474A90F4"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All allegations/concerns should be recorded in the safeguarding file where safeguarding adults concerns will be recorded. The information should be factual and not based on opinions, record what the person tells you, what you have seen and witnesses if appropriate. </w:t>
      </w:r>
    </w:p>
    <w:p w:rsidRPr="00296ABB" w:rsidR="00A46F42" w:rsidP="00973578" w:rsidRDefault="00A46F42" w14:paraId="12A7BE3B"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973578" w14:paraId="48398BE4"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The information that is recorded will be kept secure and will comply with data protection. </w:t>
      </w:r>
    </w:p>
    <w:p w:rsidRPr="00296ABB" w:rsidR="00A46F42" w:rsidP="00973578" w:rsidRDefault="00A46F42" w14:paraId="62B874FB"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973578" w14:paraId="596CA224" w14:textId="5C84B399">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This information will be secured in a locked filing cabinet and an electronic copy on a secure server (where appropriate). Access to this information will be restricted to the Designated Named Person</w:t>
      </w:r>
      <w:r w:rsidRPr="00296ABB" w:rsidR="008944CF">
        <w:rPr>
          <w:rFonts w:ascii="Acumin Pro" w:hAnsi="Acumin Pro" w:cs="Microsoft Sans Serif"/>
          <w:sz w:val="22"/>
          <w:szCs w:val="22"/>
          <w:lang w:val="en-US"/>
        </w:rPr>
        <w:t>, Mrs. Sandra Coulter.</w:t>
      </w:r>
    </w:p>
    <w:p w:rsidRPr="00296ABB" w:rsidR="00A46F42" w:rsidP="00973578" w:rsidRDefault="00A46F42" w14:paraId="37951A91"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973578" w14:paraId="6E28FE32" w14:textId="77777777">
      <w:pPr>
        <w:widowControl w:val="0"/>
        <w:autoSpaceDE w:val="0"/>
        <w:autoSpaceDN w:val="0"/>
        <w:adjustRightInd w:val="0"/>
        <w:jc w:val="both"/>
        <w:rPr>
          <w:rFonts w:ascii="Caveat Brush" w:hAnsi="Caveat Brush" w:cs="Microsoft Sans Serif"/>
          <w:sz w:val="28"/>
          <w:szCs w:val="28"/>
          <w:lang w:val="en-US"/>
        </w:rPr>
      </w:pPr>
      <w:r w:rsidRPr="00296ABB">
        <w:rPr>
          <w:rFonts w:ascii="Caveat Brush" w:hAnsi="Caveat Brush" w:cs="Microsoft Sans Serif"/>
          <w:bCs/>
          <w:sz w:val="28"/>
          <w:szCs w:val="28"/>
          <w:lang w:val="en-US"/>
        </w:rPr>
        <w:t xml:space="preserve">8. Disseminating/Reviewing policy and procedures </w:t>
      </w:r>
    </w:p>
    <w:p w:rsidR="00A46F42" w:rsidP="00973578" w:rsidRDefault="00A46F42" w14:paraId="35ACB5FB" w14:textId="77777777">
      <w:pPr>
        <w:widowControl w:val="0"/>
        <w:autoSpaceDE w:val="0"/>
        <w:autoSpaceDN w:val="0"/>
        <w:adjustRightInd w:val="0"/>
        <w:jc w:val="both"/>
        <w:rPr>
          <w:rFonts w:ascii="Microsoft Sans Serif" w:hAnsi="Microsoft Sans Serif" w:cs="Microsoft Sans Serif"/>
          <w:lang w:val="en-US"/>
        </w:rPr>
      </w:pPr>
    </w:p>
    <w:p w:rsidRPr="00296ABB" w:rsidR="00973578" w:rsidP="00973578" w:rsidRDefault="00973578" w14:paraId="3DCE34BA"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This Safeguarding Adults Policy and Procedure will be clearly communicated to managers, staff, volunteers, trustees, service users and carers. The Designated Adult Safeguarding Manager will be responsible for ensuring that this is done. </w:t>
      </w:r>
    </w:p>
    <w:p w:rsidRPr="00296ABB" w:rsidR="00A46F42" w:rsidP="00973578" w:rsidRDefault="00A46F42" w14:paraId="2AC9958B" w14:textId="77777777">
      <w:pPr>
        <w:widowControl w:val="0"/>
        <w:autoSpaceDE w:val="0"/>
        <w:autoSpaceDN w:val="0"/>
        <w:adjustRightInd w:val="0"/>
        <w:jc w:val="both"/>
        <w:rPr>
          <w:rFonts w:ascii="Acumin Pro" w:hAnsi="Acumin Pro" w:cs="Microsoft Sans Serif"/>
          <w:sz w:val="22"/>
          <w:szCs w:val="22"/>
          <w:lang w:val="en-US"/>
        </w:rPr>
      </w:pPr>
    </w:p>
    <w:p w:rsidRPr="00296ABB" w:rsidR="00973578" w:rsidP="00973578" w:rsidRDefault="00973578" w14:paraId="127AC466"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The Safeguarding Adults Policy and Procedures will be reviewed annually by the Board of Trustees. The Designated Adult Safeguarding Manager will be involved in this process and can recommend any changes. The Designated Adult Safeguarding Manager will also ensure that any changes are </w:t>
      </w:r>
      <w:r w:rsidRPr="00296ABB">
        <w:rPr>
          <w:rFonts w:ascii="Acumin Pro" w:hAnsi="Acumin Pro" w:cs="Microsoft Sans Serif"/>
          <w:sz w:val="22"/>
          <w:szCs w:val="22"/>
          <w:lang w:val="en-US"/>
        </w:rPr>
        <w:t xml:space="preserve">clearly communicated to staff, volunteers, service users and carers. It may be appropriate to involve staff, volunteers, service users and carers in the review. </w:t>
      </w:r>
    </w:p>
    <w:p w:rsidRPr="00973578" w:rsidR="00A46F42" w:rsidP="00973578" w:rsidRDefault="00A46F42" w14:paraId="0ACD3ACD" w14:textId="77777777">
      <w:pPr>
        <w:widowControl w:val="0"/>
        <w:autoSpaceDE w:val="0"/>
        <w:autoSpaceDN w:val="0"/>
        <w:adjustRightInd w:val="0"/>
        <w:jc w:val="both"/>
        <w:rPr>
          <w:rFonts w:ascii="Microsoft Sans Serif" w:hAnsi="Microsoft Sans Serif" w:cs="Microsoft Sans Serif"/>
          <w:lang w:val="en-US"/>
        </w:rPr>
      </w:pPr>
    </w:p>
    <w:p w:rsidRPr="00296ABB" w:rsidR="00973578" w:rsidP="00973578" w:rsidRDefault="00973578" w14:paraId="7E55715B" w14:textId="77777777">
      <w:pPr>
        <w:widowControl w:val="0"/>
        <w:autoSpaceDE w:val="0"/>
        <w:autoSpaceDN w:val="0"/>
        <w:adjustRightInd w:val="0"/>
        <w:jc w:val="both"/>
        <w:rPr>
          <w:rFonts w:ascii="Caveat Brush" w:hAnsi="Caveat Brush" w:cs="Microsoft Sans Serif"/>
          <w:sz w:val="28"/>
          <w:szCs w:val="28"/>
          <w:lang w:val="en-US"/>
        </w:rPr>
      </w:pPr>
      <w:r w:rsidRPr="00296ABB">
        <w:rPr>
          <w:rFonts w:ascii="Caveat Brush" w:hAnsi="Caveat Brush" w:cs="Microsoft Sans Serif"/>
          <w:bCs/>
          <w:sz w:val="28"/>
          <w:szCs w:val="28"/>
          <w:lang w:val="en-US"/>
        </w:rPr>
        <w:t xml:space="preserve">9. Useful Contacts </w:t>
      </w:r>
    </w:p>
    <w:p w:rsidR="00A46F42" w:rsidP="00973578" w:rsidRDefault="00A46F42" w14:paraId="2EEABAAD" w14:textId="77777777">
      <w:pPr>
        <w:widowControl w:val="0"/>
        <w:autoSpaceDE w:val="0"/>
        <w:autoSpaceDN w:val="0"/>
        <w:adjustRightInd w:val="0"/>
        <w:jc w:val="both"/>
        <w:rPr>
          <w:rFonts w:ascii="Microsoft Sans Serif" w:hAnsi="Microsoft Sans Serif" w:cs="Microsoft Sans Serif"/>
          <w:b/>
          <w:bCs/>
          <w:lang w:val="en-US"/>
        </w:rPr>
      </w:pPr>
    </w:p>
    <w:p w:rsidRPr="00296ABB" w:rsidR="00973578" w:rsidP="00973578" w:rsidRDefault="00973578" w14:paraId="7E085A2F"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b/>
          <w:bCs/>
          <w:sz w:val="22"/>
          <w:szCs w:val="22"/>
          <w:lang w:val="en-US"/>
        </w:rPr>
        <w:t xml:space="preserve">Community Health and Social Care Direct </w:t>
      </w:r>
    </w:p>
    <w:p w:rsidRPr="00296ABB" w:rsidR="00A46F42" w:rsidP="00973578" w:rsidRDefault="00973578" w14:paraId="2178A706" w14:textId="03A73F81">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Phone: 0191 278 8377</w:t>
      </w:r>
      <w:r w:rsidR="00DD0F1E">
        <w:rPr>
          <w:rFonts w:ascii="Tahoma" w:hAnsi="Tahoma" w:cs="Tahoma"/>
          <w:sz w:val="22"/>
          <w:szCs w:val="22"/>
          <w:lang w:val="en-US"/>
        </w:rPr>
        <w:t xml:space="preserve"> </w:t>
      </w:r>
      <w:r w:rsidRPr="00296ABB">
        <w:rPr>
          <w:rFonts w:ascii="Acumin Pro" w:hAnsi="Acumin Pro" w:cs="Microsoft Sans Serif"/>
          <w:sz w:val="22"/>
          <w:szCs w:val="22"/>
          <w:lang w:val="en-US"/>
        </w:rPr>
        <w:t>Fax: 0191 278 8312</w:t>
      </w:r>
      <w:r w:rsidR="00DD0F1E">
        <w:rPr>
          <w:rFonts w:ascii="Tahoma" w:hAnsi="Tahoma" w:cs="Tahoma"/>
          <w:sz w:val="22"/>
          <w:szCs w:val="22"/>
          <w:lang w:val="en-US"/>
        </w:rPr>
        <w:t xml:space="preserve"> </w:t>
      </w:r>
      <w:r w:rsidRPr="00296ABB">
        <w:rPr>
          <w:rFonts w:ascii="Acumin Pro" w:hAnsi="Acumin Pro" w:cs="Microsoft Sans Serif"/>
          <w:sz w:val="22"/>
          <w:szCs w:val="22"/>
          <w:lang w:val="en-US"/>
        </w:rPr>
        <w:t>Available: Monday-Friday, 8am-6pm</w:t>
      </w:r>
    </w:p>
    <w:p w:rsidRPr="00296ABB" w:rsidR="00973578" w:rsidP="00973578" w:rsidRDefault="00973578" w14:paraId="2CAC6507"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Out of Hours Service: 0191 278 7878 (for emergency social care needs) </w:t>
      </w:r>
    </w:p>
    <w:p w:rsidRPr="00296ABB" w:rsidR="00A46F42" w:rsidP="00973578" w:rsidRDefault="00A46F42" w14:paraId="6CAC7AD5" w14:textId="77777777">
      <w:pPr>
        <w:widowControl w:val="0"/>
        <w:autoSpaceDE w:val="0"/>
        <w:autoSpaceDN w:val="0"/>
        <w:adjustRightInd w:val="0"/>
        <w:jc w:val="both"/>
        <w:rPr>
          <w:rFonts w:ascii="Acumin Pro" w:hAnsi="Acumin Pro" w:cs="Microsoft Sans Serif"/>
          <w:b/>
          <w:bCs/>
          <w:sz w:val="22"/>
          <w:szCs w:val="22"/>
          <w:lang w:val="en-US"/>
        </w:rPr>
      </w:pPr>
    </w:p>
    <w:p w:rsidRPr="00296ABB" w:rsidR="00973578" w:rsidP="00973578" w:rsidRDefault="00973578" w14:paraId="2FF12D8C"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b/>
          <w:bCs/>
          <w:sz w:val="22"/>
          <w:szCs w:val="22"/>
          <w:lang w:val="en-US"/>
        </w:rPr>
        <w:t xml:space="preserve">Safeguarding Adults Unit </w:t>
      </w:r>
    </w:p>
    <w:p w:rsidRPr="00296ABB" w:rsidR="00973578" w:rsidP="00973578" w:rsidRDefault="00973578" w14:paraId="526D2A8D" w14:textId="1235BDF5">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Phone: 0191 278 8156</w:t>
      </w:r>
      <w:r w:rsidR="00DD0F1E">
        <w:rPr>
          <w:rFonts w:ascii="Tahoma" w:hAnsi="Tahoma" w:cs="Tahoma"/>
          <w:sz w:val="22"/>
          <w:szCs w:val="22"/>
          <w:lang w:val="en-US"/>
        </w:rPr>
        <w:t xml:space="preserve"> </w:t>
      </w:r>
      <w:r w:rsidRPr="00296ABB">
        <w:rPr>
          <w:rFonts w:ascii="Acumin Pro" w:hAnsi="Acumin Pro" w:cs="Microsoft Sans Serif"/>
          <w:sz w:val="22"/>
          <w:szCs w:val="22"/>
          <w:lang w:val="en-US"/>
        </w:rPr>
        <w:t xml:space="preserve">Available: Monday </w:t>
      </w:r>
      <w:r w:rsidRPr="00296ABB">
        <w:rPr>
          <w:rFonts w:ascii="Acumin Pro" w:hAnsi="Acumin Pro" w:cs="Acumin Pro"/>
          <w:sz w:val="22"/>
          <w:szCs w:val="22"/>
          <w:lang w:val="en-US"/>
        </w:rPr>
        <w:t>–</w:t>
      </w:r>
      <w:r w:rsidRPr="00296ABB">
        <w:rPr>
          <w:rFonts w:ascii="Acumin Pro" w:hAnsi="Acumin Pro" w:cs="Microsoft Sans Serif"/>
          <w:sz w:val="22"/>
          <w:szCs w:val="22"/>
          <w:lang w:val="en-US"/>
        </w:rPr>
        <w:t xml:space="preserve"> Friday, 9.30am-4pm </w:t>
      </w:r>
    </w:p>
    <w:p w:rsidRPr="00296ABB" w:rsidR="00A46F42" w:rsidP="00973578" w:rsidRDefault="00973578" w14:paraId="41064322"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Please note that this is an advice service ONLY. </w:t>
      </w:r>
    </w:p>
    <w:p w:rsidRPr="00296ABB" w:rsidR="00973578" w:rsidP="00973578" w:rsidRDefault="00973578" w14:paraId="284A3603"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All referrals should be raised with Community Health and Social Care Direct. </w:t>
      </w:r>
    </w:p>
    <w:p w:rsidRPr="00296ABB" w:rsidR="008944CF" w:rsidP="00973578" w:rsidRDefault="008944CF" w14:paraId="393CEACF" w14:textId="77777777">
      <w:pPr>
        <w:widowControl w:val="0"/>
        <w:autoSpaceDE w:val="0"/>
        <w:autoSpaceDN w:val="0"/>
        <w:adjustRightInd w:val="0"/>
        <w:jc w:val="both"/>
        <w:rPr>
          <w:rFonts w:ascii="Acumin Pro" w:hAnsi="Acumin Pro" w:cs="Microsoft Sans Serif"/>
          <w:b/>
          <w:bCs/>
          <w:sz w:val="22"/>
          <w:szCs w:val="22"/>
          <w:lang w:val="en-US"/>
        </w:rPr>
      </w:pPr>
    </w:p>
    <w:p w:rsidRPr="00296ABB" w:rsidR="00973578" w:rsidP="00973578" w:rsidRDefault="00973578" w14:paraId="4206CF95" w14:textId="6F76BCFB">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b/>
          <w:bCs/>
          <w:sz w:val="22"/>
          <w:szCs w:val="22"/>
          <w:lang w:val="en-US"/>
        </w:rPr>
        <w:t xml:space="preserve">Northumbria Police </w:t>
      </w:r>
    </w:p>
    <w:p w:rsidRPr="00296ABB" w:rsidR="00A46F42" w:rsidP="00973578" w:rsidRDefault="00973578" w14:paraId="1A564D57" w14:textId="69EACAE6">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Phone: 101</w:t>
      </w:r>
    </w:p>
    <w:p w:rsidRPr="00296ABB" w:rsidR="00973578" w:rsidP="00973578" w:rsidRDefault="00973578" w14:paraId="7BE1BDA5" w14:textId="77777777">
      <w:pPr>
        <w:widowControl w:val="0"/>
        <w:autoSpaceDE w:val="0"/>
        <w:autoSpaceDN w:val="0"/>
        <w:adjustRightInd w:val="0"/>
        <w:jc w:val="both"/>
        <w:rPr>
          <w:rFonts w:ascii="Acumin Pro" w:hAnsi="Acumin Pro" w:cs="Microsoft Sans Serif"/>
          <w:sz w:val="22"/>
          <w:szCs w:val="22"/>
          <w:lang w:val="en-US"/>
        </w:rPr>
      </w:pPr>
      <w:r w:rsidRPr="00296ABB">
        <w:rPr>
          <w:rFonts w:ascii="Acumin Pro" w:hAnsi="Acumin Pro" w:cs="Microsoft Sans Serif"/>
          <w:sz w:val="22"/>
          <w:szCs w:val="22"/>
          <w:lang w:val="en-US"/>
        </w:rPr>
        <w:t xml:space="preserve">Ask for Local Area Police Station or Protecting Vulnerable Persons (PVP) Team. </w:t>
      </w:r>
    </w:p>
    <w:p w:rsidRPr="00296ABB" w:rsidR="00A46F42" w:rsidP="00973578" w:rsidRDefault="00A46F42" w14:paraId="1E35683E" w14:textId="77777777">
      <w:pPr>
        <w:widowControl w:val="0"/>
        <w:autoSpaceDE w:val="0"/>
        <w:autoSpaceDN w:val="0"/>
        <w:adjustRightInd w:val="0"/>
        <w:jc w:val="both"/>
        <w:rPr>
          <w:rFonts w:ascii="Acumin Pro" w:hAnsi="Acumin Pro" w:cs="Microsoft Sans Serif"/>
          <w:b/>
          <w:bCs/>
          <w:sz w:val="22"/>
          <w:szCs w:val="22"/>
          <w:lang w:val="en-US"/>
        </w:rPr>
      </w:pPr>
    </w:p>
    <w:p w:rsidRPr="00296ABB" w:rsidR="00973578" w:rsidP="00973578" w:rsidRDefault="00973578" w14:paraId="01ECCB66" w14:textId="77777777">
      <w:pPr>
        <w:widowControl w:val="0"/>
        <w:autoSpaceDE w:val="0"/>
        <w:autoSpaceDN w:val="0"/>
        <w:adjustRightInd w:val="0"/>
        <w:jc w:val="both"/>
        <w:rPr>
          <w:rFonts w:ascii="Acumin Pro" w:hAnsi="Acumin Pro" w:cs="Microsoft Sans Serif"/>
          <w:b/>
          <w:bCs/>
          <w:sz w:val="22"/>
          <w:szCs w:val="22"/>
          <w:lang w:val="en-US"/>
        </w:rPr>
      </w:pPr>
      <w:r w:rsidRPr="00296ABB">
        <w:rPr>
          <w:rFonts w:ascii="Acumin Pro" w:hAnsi="Acumin Pro" w:cs="Microsoft Sans Serif"/>
          <w:b/>
          <w:bCs/>
          <w:sz w:val="22"/>
          <w:szCs w:val="22"/>
          <w:lang w:val="en-US"/>
        </w:rPr>
        <w:t xml:space="preserve">As Silverline Memories assists and supports people with dementia throughout the North of England, other Local Authority Social Care teams may need to be involved and notified of safeguarding issues in their area. The Safeguarding Adults Unit (number above) should be able to help with this and if they are not the appropriate people to speak to, can signpost you to the relevant local authority number. </w:t>
      </w:r>
    </w:p>
    <w:p w:rsidR="00A46F42" w:rsidP="00973578" w:rsidRDefault="00A46F42" w14:paraId="7443B65C" w14:textId="77777777">
      <w:pPr>
        <w:widowControl w:val="0"/>
        <w:autoSpaceDE w:val="0"/>
        <w:autoSpaceDN w:val="0"/>
        <w:adjustRightInd w:val="0"/>
        <w:jc w:val="both"/>
        <w:rPr>
          <w:rFonts w:ascii="Microsoft Sans Serif" w:hAnsi="Microsoft Sans Serif" w:cs="Microsoft Sans Serif"/>
          <w:b/>
          <w:bCs/>
          <w:color w:val="FFFFFF"/>
          <w:lang w:val="en-US"/>
        </w:rPr>
      </w:pPr>
    </w:p>
    <w:p w:rsidRPr="00296ABB" w:rsidR="00A46F42" w:rsidP="00973578" w:rsidRDefault="00A46F42" w14:paraId="79F3BF33" w14:textId="188535AA">
      <w:pPr>
        <w:widowControl w:val="0"/>
        <w:autoSpaceDE w:val="0"/>
        <w:autoSpaceDN w:val="0"/>
        <w:adjustRightInd w:val="0"/>
        <w:jc w:val="both"/>
        <w:rPr>
          <w:rFonts w:ascii="Acumin Pro" w:hAnsi="Acumin Pro" w:cs="Microsoft Sans Serif"/>
          <w:bCs/>
          <w:sz w:val="28"/>
          <w:szCs w:val="28"/>
          <w:lang w:val="en-US"/>
        </w:rPr>
      </w:pPr>
      <w:r>
        <w:rPr>
          <w:rFonts w:ascii="Microsoft Sans Serif" w:hAnsi="Microsoft Sans Serif" w:cs="Microsoft Sans Serif"/>
          <w:b/>
          <w:bCs/>
          <w:color w:val="FFFFFF"/>
          <w:lang w:val="en-US"/>
        </w:rPr>
        <w:br w:type="column"/>
      </w:r>
      <w:r w:rsidRPr="00296ABB">
        <w:rPr>
          <w:rFonts w:ascii="Cavorting" w:hAnsi="Cavorting" w:cs="Microsoft Sans Serif"/>
          <w:bCs/>
          <w:sz w:val="32"/>
          <w:szCs w:val="32"/>
          <w:lang w:val="en-US"/>
        </w:rPr>
        <w:t>Appendix 1</w:t>
      </w:r>
      <w:r w:rsidR="00DD3E0C">
        <w:rPr>
          <w:rFonts w:ascii="Noteworthy Bold" w:hAnsi="Noteworthy Bold" w:cs="Microsoft Sans Serif"/>
          <w:bCs/>
          <w:sz w:val="28"/>
          <w:szCs w:val="28"/>
          <w:lang w:val="en-US"/>
        </w:rPr>
        <w:t xml:space="preserve"> </w:t>
      </w:r>
      <w:r w:rsidRPr="00296ABB" w:rsidR="00DD3E0C">
        <w:rPr>
          <w:rFonts w:ascii="Acumin Pro" w:hAnsi="Acumin Pro" w:cs="Microsoft Sans Serif"/>
          <w:bCs/>
          <w:sz w:val="28"/>
          <w:szCs w:val="28"/>
          <w:lang w:val="en-US"/>
        </w:rPr>
        <w:t>Safeguarding Adults Initial Enquiry Form (formerly the SAMA1 form)</w:t>
      </w:r>
    </w:p>
    <w:p w:rsidRPr="004034B9" w:rsidR="004034B9" w:rsidP="00973578" w:rsidRDefault="004034B9" w14:paraId="4CE5C57B" w14:textId="77777777">
      <w:pPr>
        <w:widowControl w:val="0"/>
        <w:autoSpaceDE w:val="0"/>
        <w:autoSpaceDN w:val="0"/>
        <w:adjustRightInd w:val="0"/>
        <w:jc w:val="both"/>
        <w:rPr>
          <w:rFonts w:ascii="Microsoft Sans Serif" w:hAnsi="Microsoft Sans Serif" w:cs="Microsoft Sans Serif"/>
          <w:bCs/>
          <w:sz w:val="16"/>
          <w:szCs w:val="16"/>
          <w:lang w:val="en-US"/>
        </w:rPr>
      </w:pP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ook w:val="04A0" w:firstRow="1" w:lastRow="0" w:firstColumn="1" w:lastColumn="0" w:noHBand="0" w:noVBand="1"/>
      </w:tblPr>
      <w:tblGrid>
        <w:gridCol w:w="10456"/>
      </w:tblGrid>
      <w:tr w:rsidRPr="00EB2C6D" w:rsidR="004034B9" w:rsidTr="008944CF" w14:paraId="5C20C8B9" w14:textId="77777777">
        <w:tc>
          <w:tcPr>
            <w:tcW w:w="10456" w:type="dxa"/>
            <w:shd w:val="clear" w:color="auto" w:fill="000000"/>
          </w:tcPr>
          <w:p w:rsidRPr="00215E0B" w:rsidR="004034B9" w:rsidP="008944CF" w:rsidRDefault="004034B9" w14:paraId="06871DE2" w14:textId="77777777">
            <w:pPr>
              <w:jc w:val="center"/>
              <w:rPr>
                <w:b/>
                <w:sz w:val="32"/>
              </w:rPr>
            </w:pPr>
            <w:r w:rsidRPr="00215E0B">
              <w:rPr>
                <w:b/>
                <w:sz w:val="32"/>
              </w:rPr>
              <w:t xml:space="preserve">Safeguarding Adults Initial Enquiry Form </w:t>
            </w:r>
          </w:p>
          <w:p w:rsidRPr="00215E0B" w:rsidR="004034B9" w:rsidP="008944CF" w:rsidRDefault="004034B9" w14:paraId="08920BBF" w14:textId="77777777">
            <w:pPr>
              <w:jc w:val="center"/>
              <w:rPr>
                <w:b/>
                <w:sz w:val="20"/>
              </w:rPr>
            </w:pPr>
            <w:r w:rsidRPr="00215E0B">
              <w:rPr>
                <w:b/>
                <w:sz w:val="20"/>
              </w:rPr>
              <w:t>(formerly the SAMA1 form)</w:t>
            </w:r>
          </w:p>
          <w:p w:rsidRPr="00215E0B" w:rsidR="004034B9" w:rsidP="008944CF" w:rsidRDefault="004034B9" w14:paraId="65D94B0B" w14:textId="77777777">
            <w:pPr>
              <w:rPr>
                <w:b/>
              </w:rPr>
            </w:pPr>
            <w:r w:rsidRPr="00215E0B">
              <w:rPr>
                <w:b/>
              </w:rPr>
              <w:t xml:space="preserve">This form is to be used to notify Adult Social Care of suspected or actual instances of abuse or neglect and is the start of a Safeguarding Adults (Section 42) Enquiry under the Care Act. Details of how and who to send this form to are available on page 4. Please attach further pages if necessary. </w:t>
            </w:r>
          </w:p>
        </w:tc>
      </w:tr>
    </w:tbl>
    <w:p w:rsidRPr="00EB2C6D" w:rsidR="004034B9" w:rsidP="004034B9" w:rsidRDefault="004034B9" w14:paraId="70C15857" w14:textId="77777777"/>
    <w:tbl>
      <w:tblPr>
        <w:tblW w:w="10456"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shd w:val="clear" w:color="auto" w:fill="7030A0"/>
        <w:tblLook w:val="04A0" w:firstRow="1" w:lastRow="0" w:firstColumn="1" w:lastColumn="0" w:noHBand="0" w:noVBand="1"/>
      </w:tblPr>
      <w:tblGrid>
        <w:gridCol w:w="10456"/>
      </w:tblGrid>
      <w:tr w:rsidRPr="00EB2C6D" w:rsidR="004034B9" w:rsidTr="008944CF" w14:paraId="3DA3809F" w14:textId="77777777">
        <w:tc>
          <w:tcPr>
            <w:tcW w:w="10456" w:type="dxa"/>
            <w:shd w:val="clear" w:color="auto" w:fill="FFFFFF"/>
          </w:tcPr>
          <w:p w:rsidRPr="00215E0B" w:rsidR="004034B9" w:rsidP="008944CF" w:rsidRDefault="004034B9" w14:paraId="4466FA77" w14:textId="77777777">
            <w:pPr>
              <w:jc w:val="center"/>
              <w:rPr>
                <w:b/>
              </w:rPr>
            </w:pPr>
            <w:r w:rsidRPr="00215E0B">
              <w:rPr>
                <w:b/>
              </w:rPr>
              <w:t xml:space="preserve">This form should be completed as fully as possible in order that robust decisions can be made about the progression, or otherwise, of the Safeguarding Adults Enquiry. </w:t>
            </w:r>
          </w:p>
        </w:tc>
      </w:tr>
    </w:tbl>
    <w:p w:rsidRPr="00EB2C6D" w:rsidR="004034B9" w:rsidP="004034B9" w:rsidRDefault="004034B9" w14:paraId="448A21FD" w14:textId="77777777"/>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7030A0"/>
        <w:tblLayout w:type="fixed"/>
        <w:tblLook w:val="04A0" w:firstRow="1" w:lastRow="0" w:firstColumn="1" w:lastColumn="0" w:noHBand="0" w:noVBand="1"/>
      </w:tblPr>
      <w:tblGrid>
        <w:gridCol w:w="1239"/>
        <w:gridCol w:w="1070"/>
        <w:gridCol w:w="300"/>
        <w:gridCol w:w="48"/>
        <w:gridCol w:w="411"/>
        <w:gridCol w:w="284"/>
        <w:gridCol w:w="126"/>
        <w:gridCol w:w="1022"/>
        <w:gridCol w:w="119"/>
        <w:gridCol w:w="848"/>
        <w:gridCol w:w="559"/>
        <w:gridCol w:w="22"/>
        <w:gridCol w:w="145"/>
        <w:gridCol w:w="126"/>
        <w:gridCol w:w="123"/>
        <w:gridCol w:w="120"/>
        <w:gridCol w:w="39"/>
        <w:gridCol w:w="99"/>
        <w:gridCol w:w="57"/>
        <w:gridCol w:w="144"/>
        <w:gridCol w:w="143"/>
        <w:gridCol w:w="14"/>
        <w:gridCol w:w="18"/>
        <w:gridCol w:w="333"/>
        <w:gridCol w:w="35"/>
        <w:gridCol w:w="21"/>
        <w:gridCol w:w="9"/>
        <w:gridCol w:w="75"/>
        <w:gridCol w:w="188"/>
        <w:gridCol w:w="159"/>
        <w:gridCol w:w="131"/>
        <w:gridCol w:w="8"/>
        <w:gridCol w:w="13"/>
        <w:gridCol w:w="58"/>
        <w:gridCol w:w="12"/>
        <w:gridCol w:w="328"/>
        <w:gridCol w:w="15"/>
        <w:gridCol w:w="111"/>
        <w:gridCol w:w="32"/>
        <w:gridCol w:w="140"/>
        <w:gridCol w:w="40"/>
        <w:gridCol w:w="371"/>
        <w:gridCol w:w="16"/>
        <w:gridCol w:w="70"/>
        <w:gridCol w:w="356"/>
        <w:gridCol w:w="145"/>
        <w:gridCol w:w="569"/>
        <w:gridCol w:w="145"/>
      </w:tblGrid>
      <w:tr w:rsidRPr="00EB2C6D" w:rsidR="004034B9" w:rsidTr="00296ABB" w14:paraId="10F93A74" w14:textId="77777777">
        <w:tc>
          <w:tcPr>
            <w:tcW w:w="2309" w:type="dxa"/>
            <w:gridSpan w:val="2"/>
            <w:tcBorders>
              <w:top w:val="single" w:color="auto" w:sz="4" w:space="0"/>
            </w:tcBorders>
            <w:shd w:val="clear" w:color="auto" w:fill="FFFFFF"/>
            <w:vAlign w:val="center"/>
          </w:tcPr>
          <w:p w:rsidRPr="00215E0B" w:rsidR="004034B9" w:rsidP="00296ABB" w:rsidRDefault="004034B9" w14:paraId="0246B2AB" w14:textId="77777777">
            <w:pPr>
              <w:rPr>
                <w:b/>
              </w:rPr>
            </w:pPr>
            <w:r w:rsidRPr="00215E0B">
              <w:rPr>
                <w:b/>
              </w:rPr>
              <w:t>Person completing the form:</w:t>
            </w:r>
          </w:p>
        </w:tc>
        <w:tc>
          <w:tcPr>
            <w:tcW w:w="2310" w:type="dxa"/>
            <w:gridSpan w:val="7"/>
            <w:tcBorders>
              <w:top w:val="single" w:color="auto" w:sz="4" w:space="0"/>
            </w:tcBorders>
            <w:shd w:val="clear" w:color="auto" w:fill="FFFFFF"/>
            <w:vAlign w:val="center"/>
          </w:tcPr>
          <w:p w:rsidRPr="00EB2C6D" w:rsidR="004034B9" w:rsidP="00296ABB" w:rsidRDefault="004034B9" w14:paraId="6D40EFBC" w14:textId="77777777"/>
        </w:tc>
        <w:tc>
          <w:tcPr>
            <w:tcW w:w="2855" w:type="dxa"/>
            <w:gridSpan w:val="18"/>
            <w:tcBorders>
              <w:top w:val="single" w:color="auto" w:sz="4" w:space="0"/>
            </w:tcBorders>
            <w:shd w:val="clear" w:color="auto" w:fill="FFFFFF"/>
            <w:vAlign w:val="center"/>
          </w:tcPr>
          <w:p w:rsidRPr="00215E0B" w:rsidR="004034B9" w:rsidP="00296ABB" w:rsidRDefault="004034B9" w14:paraId="6F39E02E" w14:textId="77777777">
            <w:pPr>
              <w:rPr>
                <w:b/>
              </w:rPr>
            </w:pPr>
            <w:r w:rsidRPr="00215E0B">
              <w:rPr>
                <w:b/>
              </w:rPr>
              <w:t>Role of Person:</w:t>
            </w:r>
          </w:p>
        </w:tc>
        <w:tc>
          <w:tcPr>
            <w:tcW w:w="2982" w:type="dxa"/>
            <w:gridSpan w:val="21"/>
            <w:tcBorders>
              <w:top w:val="single" w:color="auto" w:sz="4" w:space="0"/>
            </w:tcBorders>
            <w:shd w:val="clear" w:color="auto" w:fill="FFFFFF"/>
            <w:vAlign w:val="center"/>
          </w:tcPr>
          <w:p w:rsidRPr="00EB2C6D" w:rsidR="004034B9" w:rsidP="00296ABB" w:rsidRDefault="004034B9" w14:paraId="1A5A303C" w14:textId="77777777"/>
        </w:tc>
      </w:tr>
      <w:tr w:rsidRPr="00EB2C6D" w:rsidR="004034B9" w:rsidTr="00296ABB" w14:paraId="5BCA5BFA" w14:textId="77777777">
        <w:tc>
          <w:tcPr>
            <w:tcW w:w="2309" w:type="dxa"/>
            <w:gridSpan w:val="2"/>
            <w:shd w:val="clear" w:color="auto" w:fill="FFFFFF"/>
            <w:vAlign w:val="center"/>
          </w:tcPr>
          <w:p w:rsidRPr="00215E0B" w:rsidR="004034B9" w:rsidP="00296ABB" w:rsidRDefault="004034B9" w14:paraId="444420A6" w14:textId="77777777">
            <w:pPr>
              <w:rPr>
                <w:b/>
              </w:rPr>
            </w:pPr>
            <w:r w:rsidRPr="00215E0B">
              <w:rPr>
                <w:b/>
              </w:rPr>
              <w:t>Date of referral to Adult Social Care:</w:t>
            </w:r>
          </w:p>
        </w:tc>
        <w:tc>
          <w:tcPr>
            <w:tcW w:w="2310" w:type="dxa"/>
            <w:gridSpan w:val="7"/>
            <w:shd w:val="clear" w:color="auto" w:fill="FFFFFF"/>
            <w:vAlign w:val="center"/>
          </w:tcPr>
          <w:p w:rsidRPr="00EB2C6D" w:rsidR="004034B9" w:rsidP="00296ABB" w:rsidRDefault="004034B9" w14:paraId="04A5561A" w14:textId="77777777"/>
          <w:p w:rsidRPr="00EB2C6D" w:rsidR="004034B9" w:rsidP="00296ABB" w:rsidRDefault="004034B9" w14:paraId="55E4D619" w14:textId="77777777"/>
        </w:tc>
        <w:tc>
          <w:tcPr>
            <w:tcW w:w="2855" w:type="dxa"/>
            <w:gridSpan w:val="18"/>
            <w:shd w:val="clear" w:color="auto" w:fill="FFFFFF"/>
            <w:vAlign w:val="center"/>
          </w:tcPr>
          <w:p w:rsidRPr="00215E0B" w:rsidR="004034B9" w:rsidP="00296ABB" w:rsidRDefault="004034B9" w14:paraId="46F64ED4" w14:textId="77777777">
            <w:pPr>
              <w:rPr>
                <w:b/>
              </w:rPr>
            </w:pPr>
            <w:r w:rsidRPr="00215E0B">
              <w:rPr>
                <w:b/>
              </w:rPr>
              <w:t>Organisation:</w:t>
            </w:r>
          </w:p>
        </w:tc>
        <w:tc>
          <w:tcPr>
            <w:tcW w:w="2982" w:type="dxa"/>
            <w:gridSpan w:val="21"/>
            <w:shd w:val="clear" w:color="auto" w:fill="FFFFFF"/>
            <w:vAlign w:val="center"/>
          </w:tcPr>
          <w:p w:rsidRPr="00EB2C6D" w:rsidR="004034B9" w:rsidP="00296ABB" w:rsidRDefault="004034B9" w14:paraId="723AFB5F" w14:textId="77777777"/>
        </w:tc>
      </w:tr>
      <w:tr w:rsidRPr="00EB2C6D" w:rsidR="004034B9" w:rsidTr="00296ABB" w14:paraId="358FDF97" w14:textId="77777777">
        <w:tc>
          <w:tcPr>
            <w:tcW w:w="2309" w:type="dxa"/>
            <w:gridSpan w:val="2"/>
            <w:shd w:val="clear" w:color="auto" w:fill="FFFFFF"/>
            <w:vAlign w:val="center"/>
          </w:tcPr>
          <w:p w:rsidRPr="00215E0B" w:rsidR="004034B9" w:rsidP="00296ABB" w:rsidRDefault="004034B9" w14:paraId="7D377862" w14:textId="77777777">
            <w:pPr>
              <w:rPr>
                <w:b/>
              </w:rPr>
            </w:pPr>
            <w:r w:rsidRPr="00215E0B">
              <w:rPr>
                <w:b/>
              </w:rPr>
              <w:t>Phone number:</w:t>
            </w:r>
          </w:p>
        </w:tc>
        <w:tc>
          <w:tcPr>
            <w:tcW w:w="2310" w:type="dxa"/>
            <w:gridSpan w:val="7"/>
            <w:shd w:val="clear" w:color="auto" w:fill="FFFFFF"/>
            <w:vAlign w:val="center"/>
          </w:tcPr>
          <w:p w:rsidRPr="00EB2C6D" w:rsidR="004034B9" w:rsidP="00296ABB" w:rsidRDefault="004034B9" w14:paraId="54123D63" w14:textId="77777777"/>
          <w:p w:rsidRPr="00EB2C6D" w:rsidR="004034B9" w:rsidP="00296ABB" w:rsidRDefault="004034B9" w14:paraId="5AC9ED7C" w14:textId="77777777"/>
        </w:tc>
        <w:tc>
          <w:tcPr>
            <w:tcW w:w="2855" w:type="dxa"/>
            <w:gridSpan w:val="18"/>
            <w:shd w:val="clear" w:color="auto" w:fill="FFFFFF"/>
            <w:vAlign w:val="center"/>
          </w:tcPr>
          <w:p w:rsidRPr="00215E0B" w:rsidR="004034B9" w:rsidP="00296ABB" w:rsidRDefault="004034B9" w14:paraId="0FA884D1" w14:textId="77777777">
            <w:pPr>
              <w:rPr>
                <w:b/>
              </w:rPr>
            </w:pPr>
            <w:r w:rsidRPr="00215E0B">
              <w:rPr>
                <w:b/>
              </w:rPr>
              <w:t>Type of service:</w:t>
            </w:r>
          </w:p>
        </w:tc>
        <w:tc>
          <w:tcPr>
            <w:tcW w:w="2982" w:type="dxa"/>
            <w:gridSpan w:val="21"/>
            <w:shd w:val="clear" w:color="auto" w:fill="FFFFFF"/>
            <w:vAlign w:val="center"/>
          </w:tcPr>
          <w:p w:rsidRPr="00EB2C6D" w:rsidR="004034B9" w:rsidP="00296ABB" w:rsidRDefault="004034B9" w14:paraId="4EFC0670" w14:textId="77777777"/>
        </w:tc>
      </w:tr>
      <w:tr w:rsidRPr="00EB2C6D" w:rsidR="004034B9" w:rsidTr="00296ABB" w14:paraId="5DB515E4" w14:textId="77777777">
        <w:tc>
          <w:tcPr>
            <w:tcW w:w="10456" w:type="dxa"/>
            <w:gridSpan w:val="48"/>
            <w:shd w:val="clear" w:color="auto" w:fill="000000"/>
          </w:tcPr>
          <w:p w:rsidRPr="00215E0B" w:rsidR="004034B9" w:rsidP="008944CF" w:rsidRDefault="004034B9" w14:paraId="6B8162B8" w14:textId="77777777">
            <w:pPr>
              <w:rPr>
                <w:b/>
              </w:rPr>
            </w:pPr>
            <w:r w:rsidRPr="00215E0B">
              <w:rPr>
                <w:b/>
              </w:rPr>
              <w:t>Details of incident/suspected/actual abuse or neglect</w:t>
            </w:r>
          </w:p>
        </w:tc>
      </w:tr>
      <w:tr w:rsidRPr="00EB2C6D" w:rsidR="004034B9" w:rsidTr="00296ABB" w14:paraId="7F2665C2" w14:textId="77777777">
        <w:tc>
          <w:tcPr>
            <w:tcW w:w="2309" w:type="dxa"/>
            <w:gridSpan w:val="2"/>
            <w:shd w:val="clear" w:color="auto" w:fill="FFFFFF"/>
            <w:vAlign w:val="center"/>
          </w:tcPr>
          <w:p w:rsidRPr="00215E0B" w:rsidR="004034B9" w:rsidP="00296ABB" w:rsidRDefault="004034B9" w14:paraId="0715BF26" w14:textId="77777777">
            <w:pPr>
              <w:rPr>
                <w:b/>
              </w:rPr>
            </w:pPr>
            <w:r w:rsidRPr="00215E0B">
              <w:rPr>
                <w:b/>
              </w:rPr>
              <w:t>Date of alleged incident:</w:t>
            </w:r>
          </w:p>
        </w:tc>
        <w:tc>
          <w:tcPr>
            <w:tcW w:w="2310" w:type="dxa"/>
            <w:gridSpan w:val="7"/>
            <w:shd w:val="clear" w:color="auto" w:fill="FFFFFF"/>
            <w:vAlign w:val="center"/>
          </w:tcPr>
          <w:p w:rsidRPr="00EB2C6D" w:rsidR="004034B9" w:rsidP="00296ABB" w:rsidRDefault="004034B9" w14:paraId="6852B6D2" w14:textId="77777777"/>
        </w:tc>
        <w:tc>
          <w:tcPr>
            <w:tcW w:w="2855" w:type="dxa"/>
            <w:gridSpan w:val="18"/>
            <w:shd w:val="clear" w:color="auto" w:fill="FFFFFF"/>
            <w:vAlign w:val="center"/>
          </w:tcPr>
          <w:p w:rsidRPr="00215E0B" w:rsidR="004034B9" w:rsidP="00296ABB" w:rsidRDefault="004034B9" w14:paraId="483C81F6" w14:textId="77777777">
            <w:pPr>
              <w:rPr>
                <w:b/>
              </w:rPr>
            </w:pPr>
            <w:r w:rsidRPr="00215E0B">
              <w:rPr>
                <w:b/>
              </w:rPr>
              <w:t>Who reported the alert/concern?</w:t>
            </w:r>
          </w:p>
        </w:tc>
        <w:tc>
          <w:tcPr>
            <w:tcW w:w="2982" w:type="dxa"/>
            <w:gridSpan w:val="21"/>
            <w:shd w:val="clear" w:color="auto" w:fill="FFFFFF"/>
            <w:vAlign w:val="center"/>
          </w:tcPr>
          <w:p w:rsidRPr="00EB2C6D" w:rsidR="004034B9" w:rsidP="00296ABB" w:rsidRDefault="004034B9" w14:paraId="545294E1" w14:textId="77777777"/>
        </w:tc>
      </w:tr>
      <w:tr w:rsidRPr="00EB2C6D" w:rsidR="004034B9" w:rsidTr="00296ABB" w14:paraId="04715D1D" w14:textId="77777777">
        <w:tc>
          <w:tcPr>
            <w:tcW w:w="2309" w:type="dxa"/>
            <w:gridSpan w:val="2"/>
            <w:shd w:val="clear" w:color="auto" w:fill="FFFFFF"/>
            <w:vAlign w:val="center"/>
          </w:tcPr>
          <w:p w:rsidRPr="00215E0B" w:rsidR="004034B9" w:rsidP="00296ABB" w:rsidRDefault="004034B9" w14:paraId="7F1AC480" w14:textId="77777777">
            <w:pPr>
              <w:rPr>
                <w:b/>
              </w:rPr>
            </w:pPr>
            <w:r w:rsidRPr="00215E0B">
              <w:rPr>
                <w:b/>
              </w:rPr>
              <w:t>Time of alleged incident:</w:t>
            </w:r>
          </w:p>
        </w:tc>
        <w:tc>
          <w:tcPr>
            <w:tcW w:w="2310" w:type="dxa"/>
            <w:gridSpan w:val="7"/>
            <w:shd w:val="clear" w:color="auto" w:fill="FFFFFF"/>
            <w:vAlign w:val="center"/>
          </w:tcPr>
          <w:p w:rsidRPr="00EB2C6D" w:rsidR="004034B9" w:rsidP="00296ABB" w:rsidRDefault="004034B9" w14:paraId="40F15A9C" w14:textId="77777777"/>
        </w:tc>
        <w:tc>
          <w:tcPr>
            <w:tcW w:w="2855" w:type="dxa"/>
            <w:gridSpan w:val="18"/>
            <w:shd w:val="clear" w:color="auto" w:fill="FFFFFF"/>
            <w:vAlign w:val="center"/>
          </w:tcPr>
          <w:p w:rsidRPr="00215E0B" w:rsidR="004034B9" w:rsidP="00296ABB" w:rsidRDefault="004034B9" w14:paraId="062DF31C" w14:textId="77777777">
            <w:pPr>
              <w:rPr>
                <w:b/>
              </w:rPr>
            </w:pPr>
            <w:r w:rsidRPr="00215E0B">
              <w:rPr>
                <w:b/>
              </w:rPr>
              <w:t>Date of report:</w:t>
            </w:r>
          </w:p>
        </w:tc>
        <w:tc>
          <w:tcPr>
            <w:tcW w:w="2982" w:type="dxa"/>
            <w:gridSpan w:val="21"/>
            <w:shd w:val="clear" w:color="auto" w:fill="FFFFFF"/>
            <w:vAlign w:val="center"/>
          </w:tcPr>
          <w:p w:rsidRPr="00EB2C6D" w:rsidR="004034B9" w:rsidP="00296ABB" w:rsidRDefault="004034B9" w14:paraId="2BD423E2" w14:textId="77777777"/>
        </w:tc>
      </w:tr>
      <w:tr w:rsidRPr="00EB2C6D" w:rsidR="004034B9" w:rsidTr="00296ABB" w14:paraId="29AA9EA2" w14:textId="77777777">
        <w:tc>
          <w:tcPr>
            <w:tcW w:w="4619" w:type="dxa"/>
            <w:gridSpan w:val="9"/>
            <w:shd w:val="clear" w:color="auto" w:fill="FFFFFF"/>
            <w:vAlign w:val="center"/>
          </w:tcPr>
          <w:p w:rsidRPr="00215E0B" w:rsidR="004034B9" w:rsidP="00296ABB" w:rsidRDefault="004034B9" w14:paraId="0C0DC401" w14:textId="77777777">
            <w:pPr>
              <w:rPr>
                <w:b/>
              </w:rPr>
            </w:pPr>
            <w:r w:rsidRPr="00215E0B">
              <w:rPr>
                <w:b/>
              </w:rPr>
              <w:t xml:space="preserve">Where did the incident occur? </w:t>
            </w:r>
          </w:p>
        </w:tc>
        <w:tc>
          <w:tcPr>
            <w:tcW w:w="5837" w:type="dxa"/>
            <w:gridSpan w:val="39"/>
            <w:shd w:val="clear" w:color="auto" w:fill="FFFFFF"/>
            <w:vAlign w:val="center"/>
          </w:tcPr>
          <w:p w:rsidRPr="00215E0B" w:rsidR="004034B9" w:rsidP="00296ABB" w:rsidRDefault="004034B9" w14:paraId="0725231F" w14:textId="77777777">
            <w:pPr>
              <w:rPr>
                <w:b/>
              </w:rPr>
            </w:pPr>
          </w:p>
          <w:p w:rsidRPr="00215E0B" w:rsidR="004034B9" w:rsidP="00296ABB" w:rsidRDefault="004034B9" w14:paraId="36C11E0D" w14:textId="77777777">
            <w:pPr>
              <w:rPr>
                <w:b/>
              </w:rPr>
            </w:pPr>
          </w:p>
        </w:tc>
      </w:tr>
      <w:tr w:rsidRPr="00EB2C6D" w:rsidR="004034B9" w:rsidTr="00296ABB" w14:paraId="06F50906" w14:textId="77777777">
        <w:tc>
          <w:tcPr>
            <w:tcW w:w="10456" w:type="dxa"/>
            <w:gridSpan w:val="48"/>
            <w:shd w:val="clear" w:color="auto" w:fill="000000"/>
          </w:tcPr>
          <w:p w:rsidRPr="00215E0B" w:rsidR="004034B9" w:rsidP="008944CF" w:rsidRDefault="004034B9" w14:paraId="11947263" w14:textId="77777777">
            <w:pPr>
              <w:rPr>
                <w:b/>
              </w:rPr>
            </w:pPr>
            <w:r w:rsidRPr="00215E0B">
              <w:rPr>
                <w:b/>
              </w:rPr>
              <w:t>Details of the adult at risk</w:t>
            </w:r>
          </w:p>
        </w:tc>
      </w:tr>
      <w:tr w:rsidRPr="00EB2C6D" w:rsidR="004034B9" w:rsidTr="00296ABB" w14:paraId="7BD498C9" w14:textId="77777777">
        <w:tc>
          <w:tcPr>
            <w:tcW w:w="2309" w:type="dxa"/>
            <w:gridSpan w:val="2"/>
            <w:shd w:val="clear" w:color="auto" w:fill="FFFFFF"/>
            <w:vAlign w:val="center"/>
          </w:tcPr>
          <w:p w:rsidRPr="00215E0B" w:rsidR="004034B9" w:rsidP="00296ABB" w:rsidRDefault="004034B9" w14:paraId="0167E27B" w14:textId="77777777">
            <w:pPr>
              <w:rPr>
                <w:b/>
              </w:rPr>
            </w:pPr>
            <w:r w:rsidRPr="00215E0B">
              <w:rPr>
                <w:b/>
              </w:rPr>
              <w:t>Name:</w:t>
            </w:r>
          </w:p>
        </w:tc>
        <w:tc>
          <w:tcPr>
            <w:tcW w:w="2310" w:type="dxa"/>
            <w:gridSpan w:val="7"/>
            <w:shd w:val="clear" w:color="auto" w:fill="FFFFFF"/>
            <w:vAlign w:val="center"/>
          </w:tcPr>
          <w:p w:rsidRPr="00EB2C6D" w:rsidR="004034B9" w:rsidP="00296ABB" w:rsidRDefault="004034B9" w14:paraId="09683E1C" w14:textId="77777777"/>
          <w:p w:rsidRPr="00EB2C6D" w:rsidR="004034B9" w:rsidP="00296ABB" w:rsidRDefault="004034B9" w14:paraId="7F237F34" w14:textId="77777777"/>
        </w:tc>
        <w:tc>
          <w:tcPr>
            <w:tcW w:w="2855" w:type="dxa"/>
            <w:gridSpan w:val="18"/>
            <w:shd w:val="clear" w:color="auto" w:fill="FFFFFF"/>
            <w:vAlign w:val="center"/>
          </w:tcPr>
          <w:p w:rsidRPr="00215E0B" w:rsidR="004034B9" w:rsidP="00296ABB" w:rsidRDefault="004034B9" w14:paraId="0FD3DABA" w14:textId="77777777">
            <w:pPr>
              <w:rPr>
                <w:b/>
              </w:rPr>
            </w:pPr>
            <w:r w:rsidRPr="00215E0B">
              <w:rPr>
                <w:b/>
              </w:rPr>
              <w:t>Date of Birth:</w:t>
            </w:r>
          </w:p>
        </w:tc>
        <w:tc>
          <w:tcPr>
            <w:tcW w:w="2982" w:type="dxa"/>
            <w:gridSpan w:val="21"/>
            <w:shd w:val="clear" w:color="auto" w:fill="FFFFFF"/>
            <w:vAlign w:val="center"/>
          </w:tcPr>
          <w:p w:rsidRPr="00EB2C6D" w:rsidR="004034B9" w:rsidP="00296ABB" w:rsidRDefault="004034B9" w14:paraId="4D7AD1EF" w14:textId="77777777"/>
        </w:tc>
      </w:tr>
      <w:tr w:rsidRPr="00EB2C6D" w:rsidR="004034B9" w:rsidTr="00296ABB" w14:paraId="7EFA2888" w14:textId="77777777">
        <w:tc>
          <w:tcPr>
            <w:tcW w:w="2309" w:type="dxa"/>
            <w:gridSpan w:val="2"/>
            <w:shd w:val="clear" w:color="auto" w:fill="FFFFFF"/>
            <w:vAlign w:val="center"/>
          </w:tcPr>
          <w:p w:rsidRPr="00215E0B" w:rsidR="004034B9" w:rsidP="00296ABB" w:rsidRDefault="004034B9" w14:paraId="25F6447E" w14:textId="77777777">
            <w:pPr>
              <w:rPr>
                <w:b/>
              </w:rPr>
            </w:pPr>
            <w:r w:rsidRPr="00215E0B">
              <w:rPr>
                <w:b/>
              </w:rPr>
              <w:t>Telephone:</w:t>
            </w:r>
          </w:p>
        </w:tc>
        <w:tc>
          <w:tcPr>
            <w:tcW w:w="2310" w:type="dxa"/>
            <w:gridSpan w:val="7"/>
            <w:shd w:val="clear" w:color="auto" w:fill="FFFFFF"/>
            <w:vAlign w:val="center"/>
          </w:tcPr>
          <w:p w:rsidRPr="00EB2C6D" w:rsidR="004034B9" w:rsidP="00296ABB" w:rsidRDefault="004034B9" w14:paraId="73AE57C8" w14:textId="77777777"/>
        </w:tc>
        <w:tc>
          <w:tcPr>
            <w:tcW w:w="2855" w:type="dxa"/>
            <w:gridSpan w:val="18"/>
            <w:shd w:val="clear" w:color="auto" w:fill="FFFFFF"/>
            <w:vAlign w:val="center"/>
          </w:tcPr>
          <w:p w:rsidRPr="00215E0B" w:rsidR="004034B9" w:rsidP="00296ABB" w:rsidRDefault="004034B9" w14:paraId="026A94D6" w14:textId="77777777">
            <w:pPr>
              <w:rPr>
                <w:b/>
              </w:rPr>
            </w:pPr>
            <w:r w:rsidRPr="00215E0B">
              <w:rPr>
                <w:b/>
              </w:rPr>
              <w:t>Ethnicity:</w:t>
            </w:r>
          </w:p>
        </w:tc>
        <w:tc>
          <w:tcPr>
            <w:tcW w:w="2982" w:type="dxa"/>
            <w:gridSpan w:val="21"/>
            <w:shd w:val="clear" w:color="auto" w:fill="FFFFFF"/>
            <w:vAlign w:val="center"/>
          </w:tcPr>
          <w:p w:rsidRPr="00EB2C6D" w:rsidR="004034B9" w:rsidP="00296ABB" w:rsidRDefault="004034B9" w14:paraId="4DDC8EE9" w14:textId="77777777"/>
          <w:p w:rsidRPr="00EB2C6D" w:rsidR="004034B9" w:rsidP="00296ABB" w:rsidRDefault="004034B9" w14:paraId="21637131" w14:textId="77777777"/>
        </w:tc>
      </w:tr>
      <w:tr w:rsidRPr="00EB2C6D" w:rsidR="004034B9" w:rsidTr="00296ABB" w14:paraId="7DF599A2" w14:textId="77777777">
        <w:tc>
          <w:tcPr>
            <w:tcW w:w="2309" w:type="dxa"/>
            <w:gridSpan w:val="2"/>
            <w:shd w:val="clear" w:color="auto" w:fill="FFFFFF"/>
            <w:vAlign w:val="center"/>
          </w:tcPr>
          <w:p w:rsidRPr="00215E0B" w:rsidR="004034B9" w:rsidP="00296ABB" w:rsidRDefault="004034B9" w14:paraId="5DF1F166" w14:textId="77777777">
            <w:pPr>
              <w:rPr>
                <w:b/>
              </w:rPr>
            </w:pPr>
            <w:r w:rsidRPr="00215E0B">
              <w:rPr>
                <w:b/>
              </w:rPr>
              <w:t>Address:</w:t>
            </w:r>
          </w:p>
        </w:tc>
        <w:tc>
          <w:tcPr>
            <w:tcW w:w="8147" w:type="dxa"/>
            <w:gridSpan w:val="46"/>
            <w:shd w:val="clear" w:color="auto" w:fill="FFFFFF"/>
            <w:vAlign w:val="center"/>
          </w:tcPr>
          <w:p w:rsidRPr="00EB2C6D" w:rsidR="004034B9" w:rsidP="00296ABB" w:rsidRDefault="004034B9" w14:paraId="25C6C9F8" w14:textId="77777777"/>
          <w:p w:rsidRPr="00EB2C6D" w:rsidR="004034B9" w:rsidP="00296ABB" w:rsidRDefault="004034B9" w14:paraId="563F08DB" w14:textId="77777777"/>
          <w:p w:rsidRPr="00EB2C6D" w:rsidR="004034B9" w:rsidP="00296ABB" w:rsidRDefault="004034B9" w14:paraId="4B43AAA0" w14:textId="77777777"/>
        </w:tc>
      </w:tr>
      <w:tr w:rsidRPr="00EB2C6D" w:rsidR="004034B9" w:rsidTr="00296ABB" w14:paraId="5D21EB86" w14:textId="77777777">
        <w:tc>
          <w:tcPr>
            <w:tcW w:w="10456" w:type="dxa"/>
            <w:gridSpan w:val="48"/>
            <w:shd w:val="clear" w:color="auto" w:fill="FFFFFF"/>
          </w:tcPr>
          <w:p w:rsidRPr="00215E0B" w:rsidR="004034B9" w:rsidP="008944CF" w:rsidRDefault="004034B9" w14:paraId="5213D011" w14:textId="77777777">
            <w:pPr>
              <w:rPr>
                <w:b/>
              </w:rPr>
            </w:pPr>
            <w:r w:rsidRPr="00215E0B">
              <w:rPr>
                <w:b/>
              </w:rPr>
              <w:t>What is the adult’s primary reason for needing care and support? (please tick)</w:t>
            </w:r>
          </w:p>
        </w:tc>
      </w:tr>
      <w:tr w:rsidRPr="00EB2C6D" w:rsidR="004034B9" w:rsidTr="00296ABB" w14:paraId="18B2DDDF" w14:textId="77777777">
        <w:tc>
          <w:tcPr>
            <w:tcW w:w="2657" w:type="dxa"/>
            <w:gridSpan w:val="4"/>
            <w:shd w:val="clear" w:color="auto" w:fill="FFFFFF"/>
            <w:vAlign w:val="center"/>
          </w:tcPr>
          <w:p w:rsidRPr="00215E0B" w:rsidR="004034B9" w:rsidP="00296ABB" w:rsidRDefault="004034B9" w14:paraId="79555B3A" w14:textId="77777777">
            <w:pPr>
              <w:rPr>
                <w:b/>
                <w:sz w:val="18"/>
                <w:szCs w:val="16"/>
              </w:rPr>
            </w:pPr>
            <w:r w:rsidRPr="00215E0B">
              <w:rPr>
                <w:b/>
                <w:sz w:val="18"/>
                <w:szCs w:val="16"/>
              </w:rPr>
              <w:t>Physical support:</w:t>
            </w:r>
          </w:p>
        </w:tc>
        <w:tc>
          <w:tcPr>
            <w:tcW w:w="411" w:type="dxa"/>
            <w:shd w:val="clear" w:color="auto" w:fill="FFFFFF"/>
            <w:vAlign w:val="center"/>
          </w:tcPr>
          <w:p w:rsidRPr="00215E0B" w:rsidR="004034B9" w:rsidP="00296ABB" w:rsidRDefault="004034B9" w14:paraId="5A99C152" w14:textId="77777777">
            <w:pPr>
              <w:rPr>
                <w:sz w:val="18"/>
                <w:szCs w:val="16"/>
              </w:rPr>
            </w:pPr>
          </w:p>
        </w:tc>
        <w:tc>
          <w:tcPr>
            <w:tcW w:w="3533" w:type="dxa"/>
            <w:gridSpan w:val="12"/>
            <w:shd w:val="clear" w:color="auto" w:fill="FFFFFF"/>
            <w:vAlign w:val="center"/>
          </w:tcPr>
          <w:p w:rsidRPr="00215E0B" w:rsidR="004034B9" w:rsidP="00296ABB" w:rsidRDefault="004034B9" w14:paraId="579A4D5D" w14:textId="77777777">
            <w:pPr>
              <w:rPr>
                <w:b/>
                <w:sz w:val="18"/>
                <w:szCs w:val="16"/>
              </w:rPr>
            </w:pPr>
            <w:r w:rsidRPr="00215E0B">
              <w:rPr>
                <w:b/>
                <w:sz w:val="18"/>
                <w:szCs w:val="16"/>
              </w:rPr>
              <w:t>Sensory support:</w:t>
            </w:r>
          </w:p>
        </w:tc>
        <w:tc>
          <w:tcPr>
            <w:tcW w:w="443" w:type="dxa"/>
            <w:gridSpan w:val="4"/>
            <w:shd w:val="clear" w:color="auto" w:fill="FFFFFF"/>
            <w:vAlign w:val="center"/>
          </w:tcPr>
          <w:p w:rsidRPr="00215E0B" w:rsidR="004034B9" w:rsidP="00296ABB" w:rsidRDefault="004034B9" w14:paraId="5596DC2C" w14:textId="77777777">
            <w:pPr>
              <w:rPr>
                <w:sz w:val="18"/>
                <w:szCs w:val="16"/>
              </w:rPr>
            </w:pPr>
          </w:p>
        </w:tc>
        <w:tc>
          <w:tcPr>
            <w:tcW w:w="1740" w:type="dxa"/>
            <w:gridSpan w:val="20"/>
            <w:shd w:val="clear" w:color="auto" w:fill="FFFFFF"/>
            <w:vAlign w:val="center"/>
          </w:tcPr>
          <w:p w:rsidRPr="00215E0B" w:rsidR="004034B9" w:rsidP="00296ABB" w:rsidRDefault="004034B9" w14:paraId="178979B3" w14:textId="77777777">
            <w:pPr>
              <w:rPr>
                <w:b/>
                <w:sz w:val="18"/>
                <w:szCs w:val="16"/>
              </w:rPr>
            </w:pPr>
            <w:r w:rsidRPr="00215E0B">
              <w:rPr>
                <w:b/>
                <w:sz w:val="18"/>
                <w:szCs w:val="16"/>
              </w:rPr>
              <w:t>Support with memory and cognition:</w:t>
            </w:r>
          </w:p>
        </w:tc>
        <w:tc>
          <w:tcPr>
            <w:tcW w:w="1672" w:type="dxa"/>
            <w:gridSpan w:val="7"/>
            <w:shd w:val="clear" w:color="auto" w:fill="FFFFFF"/>
            <w:vAlign w:val="center"/>
          </w:tcPr>
          <w:p w:rsidRPr="00215E0B" w:rsidR="004034B9" w:rsidP="00296ABB" w:rsidRDefault="004034B9" w14:paraId="100E8938" w14:textId="77777777">
            <w:pPr>
              <w:rPr>
                <w:sz w:val="18"/>
                <w:szCs w:val="16"/>
              </w:rPr>
            </w:pPr>
          </w:p>
        </w:tc>
      </w:tr>
      <w:tr w:rsidRPr="00EB2C6D" w:rsidR="004034B9" w:rsidTr="00296ABB" w14:paraId="389C8DA2" w14:textId="77777777">
        <w:tc>
          <w:tcPr>
            <w:tcW w:w="2657" w:type="dxa"/>
            <w:gridSpan w:val="4"/>
            <w:shd w:val="clear" w:color="auto" w:fill="FFFFFF"/>
            <w:vAlign w:val="center"/>
          </w:tcPr>
          <w:p w:rsidRPr="00215E0B" w:rsidR="004034B9" w:rsidP="00296ABB" w:rsidRDefault="004034B9" w14:paraId="20F67427" w14:textId="77777777">
            <w:pPr>
              <w:rPr>
                <w:b/>
                <w:sz w:val="18"/>
                <w:szCs w:val="16"/>
              </w:rPr>
            </w:pPr>
            <w:r w:rsidRPr="00215E0B">
              <w:rPr>
                <w:b/>
                <w:sz w:val="18"/>
                <w:szCs w:val="16"/>
              </w:rPr>
              <w:t>Learning disability support:</w:t>
            </w:r>
          </w:p>
        </w:tc>
        <w:tc>
          <w:tcPr>
            <w:tcW w:w="411" w:type="dxa"/>
            <w:shd w:val="clear" w:color="auto" w:fill="FFFFFF"/>
            <w:vAlign w:val="center"/>
          </w:tcPr>
          <w:p w:rsidRPr="00215E0B" w:rsidR="004034B9" w:rsidP="00296ABB" w:rsidRDefault="004034B9" w14:paraId="29D2C23A" w14:textId="77777777">
            <w:pPr>
              <w:rPr>
                <w:sz w:val="18"/>
                <w:szCs w:val="16"/>
              </w:rPr>
            </w:pPr>
          </w:p>
        </w:tc>
        <w:tc>
          <w:tcPr>
            <w:tcW w:w="3533" w:type="dxa"/>
            <w:gridSpan w:val="12"/>
            <w:shd w:val="clear" w:color="auto" w:fill="FFFFFF"/>
            <w:vAlign w:val="center"/>
          </w:tcPr>
          <w:p w:rsidRPr="00215E0B" w:rsidR="004034B9" w:rsidP="00296ABB" w:rsidRDefault="004034B9" w14:paraId="1571FE8B" w14:textId="77777777">
            <w:pPr>
              <w:rPr>
                <w:b/>
                <w:sz w:val="18"/>
                <w:szCs w:val="16"/>
              </w:rPr>
            </w:pPr>
            <w:r w:rsidRPr="00215E0B">
              <w:rPr>
                <w:b/>
                <w:sz w:val="18"/>
                <w:szCs w:val="16"/>
              </w:rPr>
              <w:t>Asperger’s syndrome support:</w:t>
            </w:r>
          </w:p>
        </w:tc>
        <w:tc>
          <w:tcPr>
            <w:tcW w:w="443" w:type="dxa"/>
            <w:gridSpan w:val="4"/>
            <w:shd w:val="clear" w:color="auto" w:fill="FFFFFF"/>
            <w:vAlign w:val="center"/>
          </w:tcPr>
          <w:p w:rsidRPr="00215E0B" w:rsidR="004034B9" w:rsidP="00296ABB" w:rsidRDefault="004034B9" w14:paraId="513EDB4F" w14:textId="77777777">
            <w:pPr>
              <w:rPr>
                <w:sz w:val="18"/>
                <w:szCs w:val="16"/>
              </w:rPr>
            </w:pPr>
          </w:p>
        </w:tc>
        <w:tc>
          <w:tcPr>
            <w:tcW w:w="1740" w:type="dxa"/>
            <w:gridSpan w:val="20"/>
            <w:shd w:val="clear" w:color="auto" w:fill="FFFFFF"/>
            <w:vAlign w:val="center"/>
          </w:tcPr>
          <w:p w:rsidRPr="00215E0B" w:rsidR="004034B9" w:rsidP="00296ABB" w:rsidRDefault="004034B9" w14:paraId="7370441B" w14:textId="77777777">
            <w:pPr>
              <w:rPr>
                <w:b/>
                <w:sz w:val="18"/>
                <w:szCs w:val="16"/>
              </w:rPr>
            </w:pPr>
            <w:r w:rsidRPr="00215E0B">
              <w:rPr>
                <w:b/>
                <w:sz w:val="18"/>
                <w:szCs w:val="16"/>
              </w:rPr>
              <w:t>Autism support:</w:t>
            </w:r>
          </w:p>
        </w:tc>
        <w:tc>
          <w:tcPr>
            <w:tcW w:w="1672" w:type="dxa"/>
            <w:gridSpan w:val="7"/>
            <w:shd w:val="clear" w:color="auto" w:fill="FFFFFF"/>
            <w:vAlign w:val="center"/>
          </w:tcPr>
          <w:p w:rsidRPr="00215E0B" w:rsidR="004034B9" w:rsidP="00296ABB" w:rsidRDefault="004034B9" w14:paraId="34F1BAEB" w14:textId="77777777">
            <w:pPr>
              <w:rPr>
                <w:sz w:val="18"/>
                <w:szCs w:val="16"/>
              </w:rPr>
            </w:pPr>
          </w:p>
        </w:tc>
      </w:tr>
      <w:tr w:rsidRPr="00EB2C6D" w:rsidR="004034B9" w:rsidTr="00296ABB" w14:paraId="248A70CD" w14:textId="77777777">
        <w:tc>
          <w:tcPr>
            <w:tcW w:w="2657" w:type="dxa"/>
            <w:gridSpan w:val="4"/>
            <w:shd w:val="clear" w:color="auto" w:fill="FFFFFF"/>
            <w:vAlign w:val="center"/>
          </w:tcPr>
          <w:p w:rsidRPr="00215E0B" w:rsidR="004034B9" w:rsidP="00296ABB" w:rsidRDefault="004034B9" w14:paraId="68F24588" w14:textId="77777777">
            <w:pPr>
              <w:rPr>
                <w:b/>
                <w:sz w:val="18"/>
                <w:szCs w:val="16"/>
              </w:rPr>
            </w:pPr>
            <w:r w:rsidRPr="00215E0B">
              <w:rPr>
                <w:b/>
                <w:sz w:val="18"/>
                <w:szCs w:val="16"/>
              </w:rPr>
              <w:t>Mental health support:</w:t>
            </w:r>
          </w:p>
        </w:tc>
        <w:tc>
          <w:tcPr>
            <w:tcW w:w="411" w:type="dxa"/>
            <w:shd w:val="clear" w:color="auto" w:fill="FFFFFF"/>
            <w:vAlign w:val="center"/>
          </w:tcPr>
          <w:p w:rsidRPr="00215E0B" w:rsidR="004034B9" w:rsidP="00296ABB" w:rsidRDefault="004034B9" w14:paraId="31626FC3" w14:textId="77777777">
            <w:pPr>
              <w:rPr>
                <w:sz w:val="18"/>
                <w:szCs w:val="16"/>
              </w:rPr>
            </w:pPr>
          </w:p>
        </w:tc>
        <w:tc>
          <w:tcPr>
            <w:tcW w:w="3533" w:type="dxa"/>
            <w:gridSpan w:val="12"/>
            <w:shd w:val="clear" w:color="auto" w:fill="FFFFFF"/>
            <w:vAlign w:val="center"/>
          </w:tcPr>
          <w:p w:rsidRPr="00215E0B" w:rsidR="004034B9" w:rsidP="00296ABB" w:rsidRDefault="004034B9" w14:paraId="28666143" w14:textId="77777777">
            <w:pPr>
              <w:rPr>
                <w:b/>
                <w:sz w:val="18"/>
                <w:szCs w:val="16"/>
              </w:rPr>
            </w:pPr>
            <w:r w:rsidRPr="00215E0B">
              <w:rPr>
                <w:b/>
                <w:sz w:val="18"/>
                <w:szCs w:val="16"/>
              </w:rPr>
              <w:t>Social support (includes support for carers/substance misusers):</w:t>
            </w:r>
          </w:p>
        </w:tc>
        <w:tc>
          <w:tcPr>
            <w:tcW w:w="443" w:type="dxa"/>
            <w:gridSpan w:val="4"/>
            <w:shd w:val="clear" w:color="auto" w:fill="FFFFFF"/>
            <w:vAlign w:val="center"/>
          </w:tcPr>
          <w:p w:rsidRPr="00215E0B" w:rsidR="004034B9" w:rsidP="00296ABB" w:rsidRDefault="004034B9" w14:paraId="7AADFD82" w14:textId="77777777">
            <w:pPr>
              <w:rPr>
                <w:sz w:val="18"/>
                <w:szCs w:val="16"/>
              </w:rPr>
            </w:pPr>
          </w:p>
        </w:tc>
        <w:tc>
          <w:tcPr>
            <w:tcW w:w="1740" w:type="dxa"/>
            <w:gridSpan w:val="20"/>
            <w:shd w:val="clear" w:color="auto" w:fill="FFFFFF"/>
            <w:vAlign w:val="center"/>
          </w:tcPr>
          <w:p w:rsidRPr="00215E0B" w:rsidR="004034B9" w:rsidP="00296ABB" w:rsidRDefault="004034B9" w14:paraId="7FE370F0" w14:textId="77777777">
            <w:pPr>
              <w:rPr>
                <w:b/>
                <w:sz w:val="18"/>
                <w:szCs w:val="16"/>
              </w:rPr>
            </w:pPr>
            <w:r w:rsidRPr="00215E0B">
              <w:rPr>
                <w:b/>
                <w:sz w:val="18"/>
                <w:szCs w:val="16"/>
              </w:rPr>
              <w:t>No support reason:</w:t>
            </w:r>
          </w:p>
        </w:tc>
        <w:tc>
          <w:tcPr>
            <w:tcW w:w="1672" w:type="dxa"/>
            <w:gridSpan w:val="7"/>
            <w:shd w:val="clear" w:color="auto" w:fill="FFFFFF"/>
            <w:vAlign w:val="center"/>
          </w:tcPr>
          <w:p w:rsidRPr="00215E0B" w:rsidR="004034B9" w:rsidP="00296ABB" w:rsidRDefault="004034B9" w14:paraId="5370AC2F" w14:textId="77777777">
            <w:pPr>
              <w:rPr>
                <w:sz w:val="18"/>
                <w:szCs w:val="16"/>
              </w:rPr>
            </w:pPr>
          </w:p>
        </w:tc>
      </w:tr>
      <w:tr w:rsidRPr="00EB2C6D" w:rsidR="004034B9" w:rsidTr="00296ABB" w14:paraId="7CA557B1" w14:textId="77777777">
        <w:tc>
          <w:tcPr>
            <w:tcW w:w="2657" w:type="dxa"/>
            <w:gridSpan w:val="4"/>
            <w:shd w:val="clear" w:color="auto" w:fill="FFFFFF"/>
            <w:vAlign w:val="center"/>
          </w:tcPr>
          <w:p w:rsidRPr="00215E0B" w:rsidR="004034B9" w:rsidP="00296ABB" w:rsidRDefault="004034B9" w14:paraId="6E162743" w14:textId="77777777">
            <w:pPr>
              <w:rPr>
                <w:b/>
                <w:sz w:val="18"/>
                <w:szCs w:val="16"/>
              </w:rPr>
            </w:pPr>
            <w:r w:rsidRPr="00215E0B">
              <w:rPr>
                <w:b/>
                <w:sz w:val="18"/>
                <w:szCs w:val="16"/>
              </w:rPr>
              <w:t>Other health condition:</w:t>
            </w:r>
          </w:p>
        </w:tc>
        <w:tc>
          <w:tcPr>
            <w:tcW w:w="411" w:type="dxa"/>
            <w:shd w:val="clear" w:color="auto" w:fill="FFFFFF"/>
            <w:vAlign w:val="center"/>
          </w:tcPr>
          <w:p w:rsidRPr="00215E0B" w:rsidR="004034B9" w:rsidP="00296ABB" w:rsidRDefault="004034B9" w14:paraId="62ED176B" w14:textId="77777777">
            <w:pPr>
              <w:rPr>
                <w:sz w:val="18"/>
                <w:szCs w:val="16"/>
              </w:rPr>
            </w:pPr>
          </w:p>
        </w:tc>
        <w:tc>
          <w:tcPr>
            <w:tcW w:w="1432" w:type="dxa"/>
            <w:gridSpan w:val="3"/>
            <w:shd w:val="clear" w:color="auto" w:fill="FFFFFF"/>
            <w:vAlign w:val="center"/>
          </w:tcPr>
          <w:p w:rsidRPr="00215E0B" w:rsidR="004034B9" w:rsidP="00296ABB" w:rsidRDefault="004034B9" w14:paraId="3CA85B3B" w14:textId="77777777">
            <w:pPr>
              <w:rPr>
                <w:b/>
                <w:sz w:val="18"/>
                <w:szCs w:val="16"/>
              </w:rPr>
            </w:pPr>
            <w:r w:rsidRPr="00215E0B">
              <w:rPr>
                <w:b/>
                <w:sz w:val="18"/>
                <w:szCs w:val="16"/>
              </w:rPr>
              <w:t>Please specify:</w:t>
            </w:r>
          </w:p>
        </w:tc>
        <w:tc>
          <w:tcPr>
            <w:tcW w:w="5956" w:type="dxa"/>
            <w:gridSpan w:val="40"/>
            <w:shd w:val="clear" w:color="auto" w:fill="FFFFFF"/>
            <w:vAlign w:val="center"/>
          </w:tcPr>
          <w:p w:rsidRPr="00215E0B" w:rsidR="004034B9" w:rsidP="00296ABB" w:rsidRDefault="004034B9" w14:paraId="21C0CDD6" w14:textId="77777777">
            <w:pPr>
              <w:rPr>
                <w:sz w:val="18"/>
                <w:szCs w:val="16"/>
              </w:rPr>
            </w:pPr>
          </w:p>
        </w:tc>
      </w:tr>
      <w:tr w:rsidRPr="00EB2C6D" w:rsidR="004034B9" w:rsidTr="00296ABB" w14:paraId="3AC79556" w14:textId="77777777">
        <w:tc>
          <w:tcPr>
            <w:tcW w:w="2657" w:type="dxa"/>
            <w:gridSpan w:val="4"/>
            <w:shd w:val="clear" w:color="auto" w:fill="FFFFFF"/>
            <w:vAlign w:val="center"/>
          </w:tcPr>
          <w:p w:rsidRPr="00215E0B" w:rsidR="004034B9" w:rsidP="00296ABB" w:rsidRDefault="004034B9" w14:paraId="6E22100B" w14:textId="77777777">
            <w:pPr>
              <w:rPr>
                <w:b/>
                <w:szCs w:val="16"/>
              </w:rPr>
            </w:pPr>
            <w:r w:rsidRPr="00215E0B">
              <w:rPr>
                <w:b/>
                <w:szCs w:val="16"/>
              </w:rPr>
              <w:t>Any other details about the adult at risk:</w:t>
            </w:r>
          </w:p>
        </w:tc>
        <w:tc>
          <w:tcPr>
            <w:tcW w:w="7799" w:type="dxa"/>
            <w:gridSpan w:val="44"/>
            <w:shd w:val="clear" w:color="auto" w:fill="FFFFFF"/>
            <w:vAlign w:val="center"/>
          </w:tcPr>
          <w:p w:rsidRPr="00215E0B" w:rsidR="004034B9" w:rsidP="00296ABB" w:rsidRDefault="004034B9" w14:paraId="2BCE61D2" w14:textId="77777777">
            <w:pPr>
              <w:rPr>
                <w:szCs w:val="16"/>
              </w:rPr>
            </w:pPr>
          </w:p>
          <w:p w:rsidRPr="00215E0B" w:rsidR="004034B9" w:rsidP="00296ABB" w:rsidRDefault="004034B9" w14:paraId="278B7774" w14:textId="77777777">
            <w:pPr>
              <w:rPr>
                <w:szCs w:val="16"/>
              </w:rPr>
            </w:pPr>
          </w:p>
          <w:p w:rsidRPr="00215E0B" w:rsidR="004034B9" w:rsidP="00296ABB" w:rsidRDefault="004034B9" w14:paraId="2C725F87" w14:textId="77777777">
            <w:pPr>
              <w:rPr>
                <w:szCs w:val="16"/>
              </w:rPr>
            </w:pPr>
          </w:p>
        </w:tc>
      </w:tr>
      <w:tr w:rsidRPr="00EB2C6D" w:rsidR="004034B9" w:rsidTr="00296ABB" w14:paraId="6DF09709" w14:textId="77777777">
        <w:tc>
          <w:tcPr>
            <w:tcW w:w="10456" w:type="dxa"/>
            <w:gridSpan w:val="48"/>
            <w:shd w:val="clear" w:color="auto" w:fill="000000"/>
          </w:tcPr>
          <w:p w:rsidRPr="00215E0B" w:rsidR="004034B9" w:rsidP="008944CF" w:rsidRDefault="004034B9" w14:paraId="15B8CF2C" w14:textId="77777777">
            <w:pPr>
              <w:rPr>
                <w:b/>
                <w:szCs w:val="16"/>
              </w:rPr>
            </w:pPr>
            <w:r w:rsidRPr="00215E0B">
              <w:rPr>
                <w:b/>
                <w:szCs w:val="16"/>
              </w:rPr>
              <w:t>Details of the alleged perpetrator (where relevant)</w:t>
            </w:r>
          </w:p>
        </w:tc>
      </w:tr>
      <w:tr w:rsidRPr="00EB2C6D" w:rsidR="004034B9" w:rsidTr="00296ABB" w14:paraId="75B209F6" w14:textId="77777777">
        <w:tc>
          <w:tcPr>
            <w:tcW w:w="2309" w:type="dxa"/>
            <w:gridSpan w:val="2"/>
            <w:shd w:val="clear" w:color="auto" w:fill="FFFFFF"/>
            <w:vAlign w:val="center"/>
          </w:tcPr>
          <w:p w:rsidRPr="00215E0B" w:rsidR="004034B9" w:rsidP="00296ABB" w:rsidRDefault="004034B9" w14:paraId="41DF1C1F" w14:textId="77777777">
            <w:pPr>
              <w:rPr>
                <w:b/>
                <w:szCs w:val="16"/>
              </w:rPr>
            </w:pPr>
            <w:r w:rsidRPr="00215E0B">
              <w:rPr>
                <w:b/>
                <w:szCs w:val="16"/>
              </w:rPr>
              <w:t>Name:</w:t>
            </w:r>
          </w:p>
        </w:tc>
        <w:tc>
          <w:tcPr>
            <w:tcW w:w="2310" w:type="dxa"/>
            <w:gridSpan w:val="7"/>
            <w:shd w:val="clear" w:color="auto" w:fill="FFFFFF"/>
            <w:vAlign w:val="center"/>
          </w:tcPr>
          <w:p w:rsidRPr="00215E0B" w:rsidR="004034B9" w:rsidP="00296ABB" w:rsidRDefault="004034B9" w14:paraId="2746A1D0" w14:textId="77777777">
            <w:pPr>
              <w:rPr>
                <w:szCs w:val="16"/>
              </w:rPr>
            </w:pPr>
          </w:p>
        </w:tc>
        <w:tc>
          <w:tcPr>
            <w:tcW w:w="2855" w:type="dxa"/>
            <w:gridSpan w:val="18"/>
            <w:shd w:val="clear" w:color="auto" w:fill="FFFFFF"/>
            <w:vAlign w:val="center"/>
          </w:tcPr>
          <w:p w:rsidRPr="00215E0B" w:rsidR="004034B9" w:rsidP="00296ABB" w:rsidRDefault="004034B9" w14:paraId="5BBA6627" w14:textId="77777777">
            <w:pPr>
              <w:rPr>
                <w:b/>
                <w:szCs w:val="16"/>
              </w:rPr>
            </w:pPr>
            <w:r w:rsidRPr="00215E0B">
              <w:rPr>
                <w:b/>
                <w:szCs w:val="16"/>
              </w:rPr>
              <w:t>Relationship to victim:</w:t>
            </w:r>
          </w:p>
        </w:tc>
        <w:tc>
          <w:tcPr>
            <w:tcW w:w="2982" w:type="dxa"/>
            <w:gridSpan w:val="21"/>
            <w:shd w:val="clear" w:color="auto" w:fill="FFFFFF"/>
            <w:vAlign w:val="center"/>
          </w:tcPr>
          <w:p w:rsidRPr="00215E0B" w:rsidR="004034B9" w:rsidP="00296ABB" w:rsidRDefault="004034B9" w14:paraId="18EDCBD9" w14:textId="77777777">
            <w:pPr>
              <w:rPr>
                <w:szCs w:val="16"/>
              </w:rPr>
            </w:pPr>
          </w:p>
        </w:tc>
      </w:tr>
      <w:tr w:rsidRPr="00EB2C6D" w:rsidR="004034B9" w:rsidTr="00296ABB" w14:paraId="1A3710DE" w14:textId="77777777">
        <w:tc>
          <w:tcPr>
            <w:tcW w:w="2309" w:type="dxa"/>
            <w:gridSpan w:val="2"/>
            <w:shd w:val="clear" w:color="auto" w:fill="FFFFFF"/>
            <w:vAlign w:val="center"/>
          </w:tcPr>
          <w:p w:rsidRPr="00215E0B" w:rsidR="004034B9" w:rsidP="00296ABB" w:rsidRDefault="004034B9" w14:paraId="4A35232B" w14:textId="77777777">
            <w:pPr>
              <w:rPr>
                <w:b/>
                <w:szCs w:val="16"/>
              </w:rPr>
            </w:pPr>
            <w:r w:rsidRPr="00215E0B">
              <w:rPr>
                <w:b/>
                <w:szCs w:val="16"/>
              </w:rPr>
              <w:t>Date of birth:</w:t>
            </w:r>
          </w:p>
        </w:tc>
        <w:tc>
          <w:tcPr>
            <w:tcW w:w="2310" w:type="dxa"/>
            <w:gridSpan w:val="7"/>
            <w:shd w:val="clear" w:color="auto" w:fill="FFFFFF"/>
            <w:vAlign w:val="center"/>
          </w:tcPr>
          <w:p w:rsidRPr="00215E0B" w:rsidR="004034B9" w:rsidP="00296ABB" w:rsidRDefault="004034B9" w14:paraId="73930BC0" w14:textId="77777777">
            <w:pPr>
              <w:rPr>
                <w:szCs w:val="16"/>
              </w:rPr>
            </w:pPr>
          </w:p>
        </w:tc>
        <w:tc>
          <w:tcPr>
            <w:tcW w:w="2855" w:type="dxa"/>
            <w:gridSpan w:val="18"/>
            <w:shd w:val="clear" w:color="auto" w:fill="FFFFFF"/>
            <w:vAlign w:val="center"/>
          </w:tcPr>
          <w:p w:rsidRPr="00215E0B" w:rsidR="004034B9" w:rsidP="00296ABB" w:rsidRDefault="004034B9" w14:paraId="6B36AA80" w14:textId="77777777">
            <w:pPr>
              <w:rPr>
                <w:b/>
                <w:szCs w:val="16"/>
              </w:rPr>
            </w:pPr>
            <w:r w:rsidRPr="00215E0B">
              <w:rPr>
                <w:b/>
                <w:szCs w:val="16"/>
              </w:rPr>
              <w:t>Ethnicity:</w:t>
            </w:r>
          </w:p>
        </w:tc>
        <w:tc>
          <w:tcPr>
            <w:tcW w:w="2982" w:type="dxa"/>
            <w:gridSpan w:val="21"/>
            <w:shd w:val="clear" w:color="auto" w:fill="FFFFFF"/>
            <w:vAlign w:val="center"/>
          </w:tcPr>
          <w:p w:rsidRPr="00215E0B" w:rsidR="004034B9" w:rsidP="00296ABB" w:rsidRDefault="004034B9" w14:paraId="2B37E41E" w14:textId="77777777">
            <w:pPr>
              <w:rPr>
                <w:szCs w:val="16"/>
              </w:rPr>
            </w:pPr>
          </w:p>
        </w:tc>
      </w:tr>
      <w:tr w:rsidRPr="00EB2C6D" w:rsidR="004034B9" w:rsidTr="00296ABB" w14:paraId="0F99BD3F" w14:textId="77777777">
        <w:tc>
          <w:tcPr>
            <w:tcW w:w="2309" w:type="dxa"/>
            <w:gridSpan w:val="2"/>
            <w:shd w:val="clear" w:color="auto" w:fill="FFFFFF"/>
            <w:vAlign w:val="center"/>
          </w:tcPr>
          <w:p w:rsidRPr="00215E0B" w:rsidR="004034B9" w:rsidP="00296ABB" w:rsidRDefault="004034B9" w14:paraId="4D8ED071" w14:textId="77777777">
            <w:pPr>
              <w:rPr>
                <w:b/>
                <w:szCs w:val="16"/>
              </w:rPr>
            </w:pPr>
            <w:r w:rsidRPr="00215E0B">
              <w:rPr>
                <w:b/>
                <w:szCs w:val="16"/>
              </w:rPr>
              <w:t>Address:</w:t>
            </w:r>
          </w:p>
        </w:tc>
        <w:tc>
          <w:tcPr>
            <w:tcW w:w="2310" w:type="dxa"/>
            <w:gridSpan w:val="7"/>
            <w:shd w:val="clear" w:color="auto" w:fill="FFFFFF"/>
            <w:vAlign w:val="center"/>
          </w:tcPr>
          <w:p w:rsidRPr="00215E0B" w:rsidR="004034B9" w:rsidP="00296ABB" w:rsidRDefault="004034B9" w14:paraId="7ADF56F0" w14:textId="77777777">
            <w:pPr>
              <w:rPr>
                <w:szCs w:val="16"/>
              </w:rPr>
            </w:pPr>
          </w:p>
        </w:tc>
        <w:tc>
          <w:tcPr>
            <w:tcW w:w="2855" w:type="dxa"/>
            <w:gridSpan w:val="18"/>
            <w:shd w:val="clear" w:color="auto" w:fill="FFFFFF"/>
            <w:vAlign w:val="center"/>
          </w:tcPr>
          <w:p w:rsidRPr="00215E0B" w:rsidR="004034B9" w:rsidP="00296ABB" w:rsidRDefault="004034B9" w14:paraId="46C6EABB" w14:textId="43153AC6">
            <w:pPr>
              <w:rPr>
                <w:b/>
                <w:szCs w:val="16"/>
              </w:rPr>
            </w:pPr>
            <w:r w:rsidRPr="00215E0B">
              <w:rPr>
                <w:b/>
                <w:szCs w:val="16"/>
              </w:rPr>
              <w:t>Telephone:</w:t>
            </w:r>
          </w:p>
        </w:tc>
        <w:tc>
          <w:tcPr>
            <w:tcW w:w="2982" w:type="dxa"/>
            <w:gridSpan w:val="21"/>
            <w:shd w:val="clear" w:color="auto" w:fill="FFFFFF"/>
            <w:vAlign w:val="center"/>
          </w:tcPr>
          <w:p w:rsidRPr="00215E0B" w:rsidR="004034B9" w:rsidP="00296ABB" w:rsidRDefault="004034B9" w14:paraId="5827F2C8" w14:textId="77777777">
            <w:pPr>
              <w:rPr>
                <w:szCs w:val="16"/>
              </w:rPr>
            </w:pPr>
          </w:p>
        </w:tc>
      </w:tr>
      <w:tr w:rsidRPr="00EB2C6D" w:rsidR="004034B9" w:rsidTr="00296ABB" w14:paraId="3119441C" w14:textId="77777777">
        <w:trPr>
          <w:trHeight w:val="380"/>
        </w:trPr>
        <w:tc>
          <w:tcPr>
            <w:tcW w:w="4619" w:type="dxa"/>
            <w:gridSpan w:val="9"/>
            <w:shd w:val="clear" w:color="auto" w:fill="FFFFFF"/>
            <w:vAlign w:val="center"/>
          </w:tcPr>
          <w:p w:rsidRPr="00215E0B" w:rsidR="004034B9" w:rsidP="00296ABB" w:rsidRDefault="004034B9" w14:paraId="17FDE485" w14:textId="77777777">
            <w:pPr>
              <w:rPr>
                <w:b/>
                <w:szCs w:val="16"/>
              </w:rPr>
            </w:pPr>
            <w:r w:rsidRPr="00215E0B">
              <w:rPr>
                <w:b/>
                <w:szCs w:val="16"/>
              </w:rPr>
              <w:t xml:space="preserve">If the alleged perpetrator is a staff/volunteer, provide details </w:t>
            </w:r>
            <w:r w:rsidRPr="00215E0B">
              <w:rPr>
                <w:b/>
                <w:i/>
                <w:sz w:val="20"/>
                <w:szCs w:val="16"/>
              </w:rPr>
              <w:t>(e.g. employer, job role, work address)</w:t>
            </w:r>
            <w:r w:rsidRPr="00215E0B">
              <w:rPr>
                <w:b/>
                <w:sz w:val="20"/>
                <w:szCs w:val="16"/>
              </w:rPr>
              <w:t>:</w:t>
            </w:r>
          </w:p>
        </w:tc>
        <w:tc>
          <w:tcPr>
            <w:tcW w:w="5837" w:type="dxa"/>
            <w:gridSpan w:val="39"/>
            <w:shd w:val="clear" w:color="auto" w:fill="FFFFFF"/>
            <w:vAlign w:val="center"/>
          </w:tcPr>
          <w:p w:rsidRPr="00215E0B" w:rsidR="004034B9" w:rsidP="00296ABB" w:rsidRDefault="004034B9" w14:paraId="02347280" w14:textId="77777777">
            <w:pPr>
              <w:rPr>
                <w:szCs w:val="16"/>
              </w:rPr>
            </w:pPr>
          </w:p>
        </w:tc>
      </w:tr>
      <w:tr w:rsidRPr="00EB2C6D" w:rsidR="004034B9" w:rsidTr="00296ABB" w14:paraId="2D4809BA" w14:textId="77777777">
        <w:trPr>
          <w:trHeight w:val="380"/>
        </w:trPr>
        <w:tc>
          <w:tcPr>
            <w:tcW w:w="7474" w:type="dxa"/>
            <w:gridSpan w:val="27"/>
            <w:shd w:val="clear" w:color="auto" w:fill="FFFFFF"/>
            <w:vAlign w:val="center"/>
          </w:tcPr>
          <w:p w:rsidRPr="00215E0B" w:rsidR="004034B9" w:rsidP="00296ABB" w:rsidRDefault="004034B9" w14:paraId="3156B513" w14:textId="77777777">
            <w:pPr>
              <w:rPr>
                <w:b/>
                <w:szCs w:val="16"/>
              </w:rPr>
            </w:pPr>
            <w:r w:rsidRPr="00215E0B">
              <w:rPr>
                <w:b/>
                <w:szCs w:val="16"/>
              </w:rPr>
              <w:t>Are they an adult with care and support needs?</w:t>
            </w:r>
          </w:p>
        </w:tc>
        <w:tc>
          <w:tcPr>
            <w:tcW w:w="632" w:type="dxa"/>
            <w:gridSpan w:val="7"/>
            <w:shd w:val="clear" w:color="auto" w:fill="FFFFFF"/>
            <w:vAlign w:val="center"/>
          </w:tcPr>
          <w:p w:rsidRPr="00215E0B" w:rsidR="004034B9" w:rsidP="00296ABB" w:rsidRDefault="004034B9" w14:paraId="666D6EA5" w14:textId="77777777">
            <w:pPr>
              <w:rPr>
                <w:b/>
                <w:szCs w:val="16"/>
              </w:rPr>
            </w:pPr>
            <w:r w:rsidRPr="00215E0B">
              <w:rPr>
                <w:b/>
                <w:szCs w:val="16"/>
              </w:rPr>
              <w:t>Yes</w:t>
            </w:r>
          </w:p>
        </w:tc>
        <w:tc>
          <w:tcPr>
            <w:tcW w:w="678" w:type="dxa"/>
            <w:gridSpan w:val="7"/>
            <w:shd w:val="clear" w:color="auto" w:fill="FFFFFF"/>
            <w:vAlign w:val="center"/>
          </w:tcPr>
          <w:p w:rsidRPr="00215E0B" w:rsidR="004034B9" w:rsidP="00296ABB" w:rsidRDefault="004034B9" w14:paraId="0F3A9A7E" w14:textId="77777777">
            <w:pPr>
              <w:rPr>
                <w:szCs w:val="16"/>
              </w:rPr>
            </w:pPr>
          </w:p>
        </w:tc>
        <w:tc>
          <w:tcPr>
            <w:tcW w:w="457" w:type="dxa"/>
            <w:gridSpan w:val="3"/>
            <w:shd w:val="clear" w:color="auto" w:fill="FFFFFF"/>
            <w:vAlign w:val="center"/>
          </w:tcPr>
          <w:p w:rsidRPr="00215E0B" w:rsidR="004034B9" w:rsidP="00296ABB" w:rsidRDefault="004034B9" w14:paraId="5645927D" w14:textId="77777777">
            <w:pPr>
              <w:rPr>
                <w:b/>
                <w:szCs w:val="16"/>
              </w:rPr>
            </w:pPr>
            <w:r w:rsidRPr="00215E0B">
              <w:rPr>
                <w:b/>
                <w:szCs w:val="16"/>
              </w:rPr>
              <w:t>No</w:t>
            </w:r>
          </w:p>
        </w:tc>
        <w:tc>
          <w:tcPr>
            <w:tcW w:w="1215" w:type="dxa"/>
            <w:gridSpan w:val="4"/>
            <w:shd w:val="clear" w:color="auto" w:fill="FFFFFF"/>
            <w:vAlign w:val="center"/>
          </w:tcPr>
          <w:p w:rsidRPr="00215E0B" w:rsidR="004034B9" w:rsidP="00296ABB" w:rsidRDefault="004034B9" w14:paraId="4611A086" w14:textId="77777777">
            <w:pPr>
              <w:rPr>
                <w:szCs w:val="16"/>
              </w:rPr>
            </w:pPr>
          </w:p>
        </w:tc>
      </w:tr>
      <w:tr w:rsidRPr="00EB2C6D" w:rsidR="004034B9" w:rsidTr="00296ABB" w14:paraId="3D90581F" w14:textId="77777777">
        <w:trPr>
          <w:trHeight w:val="380"/>
        </w:trPr>
        <w:tc>
          <w:tcPr>
            <w:tcW w:w="5467" w:type="dxa"/>
            <w:gridSpan w:val="10"/>
            <w:shd w:val="clear" w:color="auto" w:fill="FFFFFF"/>
            <w:vAlign w:val="center"/>
          </w:tcPr>
          <w:p w:rsidRPr="00215E0B" w:rsidR="004034B9" w:rsidP="00296ABB" w:rsidRDefault="004034B9" w14:paraId="3FA9DE44" w14:textId="77777777">
            <w:pPr>
              <w:rPr>
                <w:b/>
                <w:szCs w:val="16"/>
              </w:rPr>
            </w:pPr>
            <w:r w:rsidRPr="00215E0B">
              <w:rPr>
                <w:b/>
                <w:szCs w:val="16"/>
              </w:rPr>
              <w:t xml:space="preserve">Details of care and support needs </w:t>
            </w:r>
            <w:r w:rsidRPr="00215E0B">
              <w:rPr>
                <w:b/>
                <w:i/>
                <w:sz w:val="20"/>
                <w:szCs w:val="16"/>
              </w:rPr>
              <w:t>(if applicable)</w:t>
            </w:r>
            <w:r w:rsidRPr="00215E0B">
              <w:rPr>
                <w:b/>
                <w:sz w:val="20"/>
                <w:szCs w:val="16"/>
              </w:rPr>
              <w:t>:</w:t>
            </w:r>
          </w:p>
        </w:tc>
        <w:tc>
          <w:tcPr>
            <w:tcW w:w="4989" w:type="dxa"/>
            <w:gridSpan w:val="38"/>
            <w:shd w:val="clear" w:color="auto" w:fill="FFFFFF"/>
            <w:vAlign w:val="center"/>
          </w:tcPr>
          <w:p w:rsidRPr="00215E0B" w:rsidR="004034B9" w:rsidP="00296ABB" w:rsidRDefault="004034B9" w14:paraId="72C0AB4B" w14:textId="77777777">
            <w:pPr>
              <w:rPr>
                <w:szCs w:val="16"/>
              </w:rPr>
            </w:pPr>
          </w:p>
          <w:p w:rsidRPr="00215E0B" w:rsidR="004034B9" w:rsidP="00296ABB" w:rsidRDefault="004034B9" w14:paraId="64785F38" w14:textId="77777777">
            <w:pPr>
              <w:rPr>
                <w:szCs w:val="16"/>
              </w:rPr>
            </w:pPr>
          </w:p>
          <w:p w:rsidRPr="00215E0B" w:rsidR="004034B9" w:rsidP="00296ABB" w:rsidRDefault="004034B9" w14:paraId="78E9D4A9" w14:textId="77777777">
            <w:pPr>
              <w:rPr>
                <w:szCs w:val="16"/>
              </w:rPr>
            </w:pPr>
          </w:p>
        </w:tc>
      </w:tr>
      <w:tr w:rsidRPr="00EB2C6D" w:rsidR="004034B9" w:rsidTr="00296ABB" w14:paraId="475CECBB" w14:textId="77777777">
        <w:trPr>
          <w:trHeight w:val="380"/>
        </w:trPr>
        <w:tc>
          <w:tcPr>
            <w:tcW w:w="5467" w:type="dxa"/>
            <w:gridSpan w:val="10"/>
            <w:shd w:val="clear" w:color="auto" w:fill="FFFFFF"/>
            <w:vAlign w:val="center"/>
          </w:tcPr>
          <w:p w:rsidRPr="00215E0B" w:rsidR="004034B9" w:rsidP="00296ABB" w:rsidRDefault="004034B9" w14:paraId="6591797F" w14:textId="77777777">
            <w:pPr>
              <w:rPr>
                <w:b/>
                <w:szCs w:val="16"/>
              </w:rPr>
            </w:pPr>
            <w:r w:rsidRPr="00215E0B">
              <w:rPr>
                <w:b/>
                <w:szCs w:val="16"/>
              </w:rPr>
              <w:t xml:space="preserve">Any other details about the alleged perpetrator(s): </w:t>
            </w:r>
          </w:p>
        </w:tc>
        <w:tc>
          <w:tcPr>
            <w:tcW w:w="4989" w:type="dxa"/>
            <w:gridSpan w:val="38"/>
            <w:shd w:val="clear" w:color="auto" w:fill="FFFFFF"/>
            <w:vAlign w:val="center"/>
          </w:tcPr>
          <w:p w:rsidRPr="00215E0B" w:rsidR="004034B9" w:rsidP="00296ABB" w:rsidRDefault="004034B9" w14:paraId="18EEEDFB" w14:textId="77777777">
            <w:pPr>
              <w:rPr>
                <w:szCs w:val="16"/>
              </w:rPr>
            </w:pPr>
          </w:p>
          <w:p w:rsidRPr="00215E0B" w:rsidR="004034B9" w:rsidP="00296ABB" w:rsidRDefault="004034B9" w14:paraId="212C7ECB" w14:textId="77777777">
            <w:pPr>
              <w:rPr>
                <w:szCs w:val="16"/>
              </w:rPr>
            </w:pPr>
          </w:p>
          <w:p w:rsidRPr="00215E0B" w:rsidR="004034B9" w:rsidP="00296ABB" w:rsidRDefault="004034B9" w14:paraId="4308E599" w14:textId="77777777">
            <w:pPr>
              <w:rPr>
                <w:szCs w:val="16"/>
              </w:rPr>
            </w:pPr>
          </w:p>
        </w:tc>
      </w:tr>
      <w:tr w:rsidRPr="00EB2C6D" w:rsidR="004034B9" w:rsidTr="00296ABB" w14:paraId="5BF47B95" w14:textId="77777777">
        <w:trPr>
          <w:gridAfter w:val="1"/>
          <w:wAfter w:w="145" w:type="dxa"/>
          <w:trHeight w:val="237"/>
        </w:trPr>
        <w:tc>
          <w:tcPr>
            <w:tcW w:w="10311" w:type="dxa"/>
            <w:gridSpan w:val="47"/>
            <w:shd w:val="clear" w:color="auto" w:fill="000000"/>
          </w:tcPr>
          <w:p w:rsidRPr="00215E0B" w:rsidR="004034B9" w:rsidP="008944CF" w:rsidRDefault="004034B9" w14:paraId="24AB554F" w14:textId="77777777">
            <w:pPr>
              <w:rPr>
                <w:b/>
                <w:szCs w:val="16"/>
              </w:rPr>
            </w:pPr>
            <w:r w:rsidRPr="00215E0B">
              <w:rPr>
                <w:b/>
                <w:szCs w:val="16"/>
              </w:rPr>
              <w:t>Description of the alleged incident/harm</w:t>
            </w:r>
          </w:p>
        </w:tc>
      </w:tr>
      <w:tr w:rsidRPr="00EB2C6D" w:rsidR="004034B9" w:rsidTr="00296ABB" w14:paraId="29AC8243" w14:textId="77777777">
        <w:trPr>
          <w:gridAfter w:val="1"/>
          <w:wAfter w:w="145" w:type="dxa"/>
          <w:trHeight w:val="380"/>
        </w:trPr>
        <w:tc>
          <w:tcPr>
            <w:tcW w:w="10311" w:type="dxa"/>
            <w:gridSpan w:val="47"/>
            <w:shd w:val="clear" w:color="auto" w:fill="FFFFFF"/>
          </w:tcPr>
          <w:p w:rsidRPr="00215E0B" w:rsidR="004034B9" w:rsidP="008944CF" w:rsidRDefault="004034B9" w14:paraId="4D35F2B2" w14:textId="77777777">
            <w:pPr>
              <w:rPr>
                <w:b/>
                <w:szCs w:val="16"/>
              </w:rPr>
            </w:pPr>
            <w:r w:rsidRPr="00215E0B">
              <w:rPr>
                <w:b/>
                <w:szCs w:val="16"/>
              </w:rPr>
              <w:t>Please give a detailed description of the incident (including times), all people involved, witnesses and any other comments you feel are relevant. If the concern relates to physical abuse please provide a body map.</w:t>
            </w:r>
          </w:p>
        </w:tc>
      </w:tr>
      <w:tr w:rsidRPr="00EB2C6D" w:rsidR="004034B9" w:rsidTr="00296ABB" w14:paraId="0BE52857" w14:textId="77777777">
        <w:trPr>
          <w:gridAfter w:val="1"/>
          <w:wAfter w:w="145" w:type="dxa"/>
          <w:trHeight w:val="380"/>
        </w:trPr>
        <w:tc>
          <w:tcPr>
            <w:tcW w:w="10311" w:type="dxa"/>
            <w:gridSpan w:val="47"/>
            <w:shd w:val="clear" w:color="auto" w:fill="FFFFFF"/>
          </w:tcPr>
          <w:p w:rsidRPr="00215E0B" w:rsidR="004034B9" w:rsidP="008944CF" w:rsidRDefault="004034B9" w14:paraId="5A0E17E2" w14:textId="77777777">
            <w:pPr>
              <w:rPr>
                <w:szCs w:val="16"/>
              </w:rPr>
            </w:pPr>
          </w:p>
          <w:p w:rsidRPr="00215E0B" w:rsidR="004034B9" w:rsidP="008944CF" w:rsidRDefault="004034B9" w14:paraId="69B7273E" w14:textId="77777777">
            <w:pPr>
              <w:rPr>
                <w:szCs w:val="16"/>
              </w:rPr>
            </w:pPr>
          </w:p>
          <w:p w:rsidRPr="00215E0B" w:rsidR="004034B9" w:rsidP="008944CF" w:rsidRDefault="004034B9" w14:paraId="3269762D" w14:textId="77777777">
            <w:pPr>
              <w:rPr>
                <w:szCs w:val="16"/>
              </w:rPr>
            </w:pPr>
          </w:p>
          <w:p w:rsidRPr="00215E0B" w:rsidR="004034B9" w:rsidP="008944CF" w:rsidRDefault="004034B9" w14:paraId="12E77178" w14:textId="77777777">
            <w:pPr>
              <w:rPr>
                <w:szCs w:val="16"/>
              </w:rPr>
            </w:pPr>
          </w:p>
          <w:p w:rsidRPr="00215E0B" w:rsidR="004034B9" w:rsidP="008944CF" w:rsidRDefault="004034B9" w14:paraId="53F8C942" w14:textId="77777777">
            <w:pPr>
              <w:rPr>
                <w:szCs w:val="16"/>
              </w:rPr>
            </w:pPr>
          </w:p>
          <w:p w:rsidRPr="00215E0B" w:rsidR="004034B9" w:rsidP="008944CF" w:rsidRDefault="004034B9" w14:paraId="0A4DB974" w14:textId="77777777">
            <w:pPr>
              <w:rPr>
                <w:szCs w:val="16"/>
              </w:rPr>
            </w:pPr>
          </w:p>
          <w:p w:rsidRPr="00215E0B" w:rsidR="004034B9" w:rsidP="008944CF" w:rsidRDefault="004034B9" w14:paraId="62D04DC3" w14:textId="77777777">
            <w:pPr>
              <w:rPr>
                <w:szCs w:val="16"/>
              </w:rPr>
            </w:pPr>
          </w:p>
          <w:p w:rsidRPr="00215E0B" w:rsidR="004034B9" w:rsidP="008944CF" w:rsidRDefault="004034B9" w14:paraId="6C441BA3" w14:textId="77777777">
            <w:pPr>
              <w:rPr>
                <w:szCs w:val="16"/>
              </w:rPr>
            </w:pPr>
          </w:p>
        </w:tc>
      </w:tr>
      <w:tr w:rsidRPr="00EB2C6D" w:rsidR="004034B9" w:rsidTr="00296ABB" w14:paraId="238D0110" w14:textId="77777777">
        <w:trPr>
          <w:gridAfter w:val="1"/>
          <w:wAfter w:w="145" w:type="dxa"/>
          <w:trHeight w:val="380"/>
        </w:trPr>
        <w:tc>
          <w:tcPr>
            <w:tcW w:w="10311" w:type="dxa"/>
            <w:gridSpan w:val="47"/>
            <w:shd w:val="clear" w:color="auto" w:fill="FFFFFF"/>
          </w:tcPr>
          <w:p w:rsidRPr="00215E0B" w:rsidR="004034B9" w:rsidP="008944CF" w:rsidRDefault="004034B9" w14:paraId="71494946" w14:textId="77777777">
            <w:pPr>
              <w:rPr>
                <w:b/>
                <w:szCs w:val="16"/>
              </w:rPr>
            </w:pPr>
            <w:r w:rsidRPr="00215E0B">
              <w:rPr>
                <w:b/>
                <w:szCs w:val="16"/>
              </w:rPr>
              <w:t>Type of abuse (tick all that apply):</w:t>
            </w:r>
          </w:p>
        </w:tc>
      </w:tr>
      <w:tr w:rsidRPr="00EB2C6D" w:rsidR="004034B9" w:rsidTr="00296ABB" w14:paraId="69BFB28F" w14:textId="77777777">
        <w:trPr>
          <w:gridAfter w:val="1"/>
          <w:wAfter w:w="145" w:type="dxa"/>
        </w:trPr>
        <w:tc>
          <w:tcPr>
            <w:tcW w:w="2609" w:type="dxa"/>
            <w:gridSpan w:val="3"/>
            <w:shd w:val="clear" w:color="auto" w:fill="FFFFFF"/>
          </w:tcPr>
          <w:p w:rsidRPr="00215E0B" w:rsidR="004034B9" w:rsidP="008944CF" w:rsidRDefault="004034B9" w14:paraId="736E7563" w14:textId="77777777">
            <w:pPr>
              <w:rPr>
                <w:b/>
                <w:sz w:val="18"/>
                <w:szCs w:val="16"/>
              </w:rPr>
            </w:pPr>
            <w:r w:rsidRPr="00215E0B">
              <w:rPr>
                <w:b/>
                <w:sz w:val="18"/>
                <w:szCs w:val="16"/>
              </w:rPr>
              <w:t>Physical</w:t>
            </w:r>
          </w:p>
        </w:tc>
        <w:tc>
          <w:tcPr>
            <w:tcW w:w="743" w:type="dxa"/>
            <w:gridSpan w:val="3"/>
            <w:shd w:val="clear" w:color="auto" w:fill="FFFFFF"/>
          </w:tcPr>
          <w:p w:rsidRPr="00215E0B" w:rsidR="004034B9" w:rsidP="008944CF" w:rsidRDefault="004034B9" w14:paraId="6F9A481B" w14:textId="77777777">
            <w:pPr>
              <w:rPr>
                <w:sz w:val="18"/>
                <w:szCs w:val="16"/>
              </w:rPr>
            </w:pPr>
          </w:p>
        </w:tc>
        <w:tc>
          <w:tcPr>
            <w:tcW w:w="2967" w:type="dxa"/>
            <w:gridSpan w:val="8"/>
            <w:shd w:val="clear" w:color="auto" w:fill="FFFFFF"/>
          </w:tcPr>
          <w:p w:rsidRPr="00215E0B" w:rsidR="004034B9" w:rsidP="008944CF" w:rsidRDefault="004034B9" w14:paraId="0CCD1871" w14:textId="77777777">
            <w:pPr>
              <w:rPr>
                <w:b/>
                <w:sz w:val="18"/>
                <w:szCs w:val="16"/>
              </w:rPr>
            </w:pPr>
            <w:r w:rsidRPr="00215E0B">
              <w:rPr>
                <w:b/>
                <w:sz w:val="18"/>
                <w:szCs w:val="16"/>
              </w:rPr>
              <w:t>Sexual</w:t>
            </w:r>
          </w:p>
        </w:tc>
        <w:tc>
          <w:tcPr>
            <w:tcW w:w="757" w:type="dxa"/>
            <w:gridSpan w:val="9"/>
            <w:shd w:val="clear" w:color="auto" w:fill="FFFFFF"/>
          </w:tcPr>
          <w:p w:rsidRPr="00215E0B" w:rsidR="004034B9" w:rsidP="008944CF" w:rsidRDefault="004034B9" w14:paraId="332F586E" w14:textId="77777777">
            <w:pPr>
              <w:rPr>
                <w:sz w:val="18"/>
                <w:szCs w:val="16"/>
              </w:rPr>
            </w:pPr>
          </w:p>
        </w:tc>
        <w:tc>
          <w:tcPr>
            <w:tcW w:w="2666" w:type="dxa"/>
            <w:gridSpan w:val="23"/>
            <w:shd w:val="clear" w:color="auto" w:fill="FFFFFF"/>
          </w:tcPr>
          <w:p w:rsidRPr="00215E0B" w:rsidR="004034B9" w:rsidP="008944CF" w:rsidRDefault="004034B9" w14:paraId="3A604256" w14:textId="77777777">
            <w:pPr>
              <w:rPr>
                <w:b/>
                <w:sz w:val="18"/>
                <w:szCs w:val="16"/>
              </w:rPr>
            </w:pPr>
            <w:r w:rsidRPr="00215E0B">
              <w:rPr>
                <w:b/>
                <w:sz w:val="18"/>
                <w:szCs w:val="16"/>
              </w:rPr>
              <w:t>Psychological/emotional</w:t>
            </w:r>
          </w:p>
        </w:tc>
        <w:tc>
          <w:tcPr>
            <w:tcW w:w="569" w:type="dxa"/>
            <w:shd w:val="clear" w:color="auto" w:fill="FFFFFF"/>
          </w:tcPr>
          <w:p w:rsidRPr="00215E0B" w:rsidR="004034B9" w:rsidP="008944CF" w:rsidRDefault="004034B9" w14:paraId="19DDB6EF" w14:textId="77777777">
            <w:pPr>
              <w:rPr>
                <w:sz w:val="18"/>
                <w:szCs w:val="16"/>
              </w:rPr>
            </w:pPr>
          </w:p>
        </w:tc>
      </w:tr>
      <w:tr w:rsidRPr="00EB2C6D" w:rsidR="004034B9" w:rsidTr="00296ABB" w14:paraId="52C983C6" w14:textId="77777777">
        <w:trPr>
          <w:gridAfter w:val="1"/>
          <w:wAfter w:w="145" w:type="dxa"/>
        </w:trPr>
        <w:tc>
          <w:tcPr>
            <w:tcW w:w="2609" w:type="dxa"/>
            <w:gridSpan w:val="3"/>
            <w:shd w:val="clear" w:color="auto" w:fill="FFFFFF"/>
          </w:tcPr>
          <w:p w:rsidRPr="00215E0B" w:rsidR="004034B9" w:rsidP="008944CF" w:rsidRDefault="004034B9" w14:paraId="7A31F994" w14:textId="77777777">
            <w:pPr>
              <w:rPr>
                <w:b/>
                <w:sz w:val="18"/>
                <w:szCs w:val="16"/>
              </w:rPr>
            </w:pPr>
            <w:r w:rsidRPr="00215E0B">
              <w:rPr>
                <w:b/>
                <w:sz w:val="18"/>
                <w:szCs w:val="16"/>
              </w:rPr>
              <w:t>Financial/material</w:t>
            </w:r>
          </w:p>
        </w:tc>
        <w:tc>
          <w:tcPr>
            <w:tcW w:w="743" w:type="dxa"/>
            <w:gridSpan w:val="3"/>
            <w:shd w:val="clear" w:color="auto" w:fill="FFFFFF"/>
          </w:tcPr>
          <w:p w:rsidRPr="00215E0B" w:rsidR="004034B9" w:rsidP="008944CF" w:rsidRDefault="004034B9" w14:paraId="6A40969A" w14:textId="77777777">
            <w:pPr>
              <w:rPr>
                <w:sz w:val="18"/>
                <w:szCs w:val="16"/>
              </w:rPr>
            </w:pPr>
          </w:p>
        </w:tc>
        <w:tc>
          <w:tcPr>
            <w:tcW w:w="2967" w:type="dxa"/>
            <w:gridSpan w:val="8"/>
            <w:shd w:val="clear" w:color="auto" w:fill="FFFFFF"/>
          </w:tcPr>
          <w:p w:rsidRPr="00215E0B" w:rsidR="004034B9" w:rsidP="008944CF" w:rsidRDefault="004034B9" w14:paraId="4ADE8B41" w14:textId="77777777">
            <w:pPr>
              <w:rPr>
                <w:b/>
                <w:sz w:val="18"/>
                <w:szCs w:val="16"/>
              </w:rPr>
            </w:pPr>
            <w:r w:rsidRPr="00215E0B">
              <w:rPr>
                <w:b/>
                <w:sz w:val="18"/>
                <w:szCs w:val="16"/>
              </w:rPr>
              <w:t>Neglect/omission</w:t>
            </w:r>
          </w:p>
        </w:tc>
        <w:tc>
          <w:tcPr>
            <w:tcW w:w="757" w:type="dxa"/>
            <w:gridSpan w:val="9"/>
            <w:shd w:val="clear" w:color="auto" w:fill="FFFFFF"/>
          </w:tcPr>
          <w:p w:rsidRPr="00215E0B" w:rsidR="004034B9" w:rsidP="008944CF" w:rsidRDefault="004034B9" w14:paraId="56911960" w14:textId="77777777">
            <w:pPr>
              <w:rPr>
                <w:sz w:val="18"/>
                <w:szCs w:val="16"/>
              </w:rPr>
            </w:pPr>
          </w:p>
        </w:tc>
        <w:tc>
          <w:tcPr>
            <w:tcW w:w="2666" w:type="dxa"/>
            <w:gridSpan w:val="23"/>
            <w:shd w:val="clear" w:color="auto" w:fill="FFFFFF"/>
          </w:tcPr>
          <w:p w:rsidRPr="00215E0B" w:rsidR="004034B9" w:rsidP="008944CF" w:rsidRDefault="004034B9" w14:paraId="17874CC6" w14:textId="77777777">
            <w:pPr>
              <w:rPr>
                <w:b/>
                <w:sz w:val="18"/>
                <w:szCs w:val="16"/>
              </w:rPr>
            </w:pPr>
            <w:r w:rsidRPr="00215E0B">
              <w:rPr>
                <w:b/>
                <w:sz w:val="18"/>
                <w:szCs w:val="16"/>
              </w:rPr>
              <w:t>Discriminatory</w:t>
            </w:r>
          </w:p>
        </w:tc>
        <w:tc>
          <w:tcPr>
            <w:tcW w:w="569" w:type="dxa"/>
            <w:shd w:val="clear" w:color="auto" w:fill="FFFFFF"/>
          </w:tcPr>
          <w:p w:rsidRPr="00215E0B" w:rsidR="004034B9" w:rsidP="008944CF" w:rsidRDefault="004034B9" w14:paraId="3C98F3B0" w14:textId="77777777">
            <w:pPr>
              <w:rPr>
                <w:sz w:val="18"/>
                <w:szCs w:val="16"/>
              </w:rPr>
            </w:pPr>
          </w:p>
        </w:tc>
      </w:tr>
      <w:tr w:rsidRPr="00EB2C6D" w:rsidR="004034B9" w:rsidTr="00296ABB" w14:paraId="502DEB65" w14:textId="77777777">
        <w:trPr>
          <w:gridAfter w:val="1"/>
          <w:wAfter w:w="145" w:type="dxa"/>
        </w:trPr>
        <w:tc>
          <w:tcPr>
            <w:tcW w:w="2609" w:type="dxa"/>
            <w:gridSpan w:val="3"/>
            <w:shd w:val="clear" w:color="auto" w:fill="FFFFFF"/>
          </w:tcPr>
          <w:p w:rsidRPr="00215E0B" w:rsidR="004034B9" w:rsidP="008944CF" w:rsidRDefault="004034B9" w14:paraId="17D11ECB" w14:textId="77777777">
            <w:pPr>
              <w:rPr>
                <w:b/>
                <w:sz w:val="18"/>
                <w:szCs w:val="16"/>
              </w:rPr>
            </w:pPr>
            <w:r w:rsidRPr="00215E0B">
              <w:rPr>
                <w:b/>
                <w:sz w:val="18"/>
                <w:szCs w:val="16"/>
              </w:rPr>
              <w:t>Organisational/institutional</w:t>
            </w:r>
          </w:p>
        </w:tc>
        <w:tc>
          <w:tcPr>
            <w:tcW w:w="743" w:type="dxa"/>
            <w:gridSpan w:val="3"/>
            <w:shd w:val="clear" w:color="auto" w:fill="FFFFFF"/>
          </w:tcPr>
          <w:p w:rsidRPr="00215E0B" w:rsidR="004034B9" w:rsidP="008944CF" w:rsidRDefault="004034B9" w14:paraId="4C971FBF" w14:textId="77777777">
            <w:pPr>
              <w:rPr>
                <w:sz w:val="18"/>
                <w:szCs w:val="16"/>
              </w:rPr>
            </w:pPr>
          </w:p>
        </w:tc>
        <w:tc>
          <w:tcPr>
            <w:tcW w:w="2967" w:type="dxa"/>
            <w:gridSpan w:val="8"/>
            <w:shd w:val="clear" w:color="auto" w:fill="FFFFFF"/>
          </w:tcPr>
          <w:p w:rsidRPr="00215E0B" w:rsidR="004034B9" w:rsidP="008944CF" w:rsidRDefault="004034B9" w14:paraId="5CA9BF99" w14:textId="77777777">
            <w:pPr>
              <w:rPr>
                <w:b/>
                <w:sz w:val="18"/>
                <w:szCs w:val="16"/>
              </w:rPr>
            </w:pPr>
            <w:r w:rsidRPr="00215E0B">
              <w:rPr>
                <w:b/>
                <w:sz w:val="18"/>
                <w:szCs w:val="16"/>
              </w:rPr>
              <w:t>Self-neglect</w:t>
            </w:r>
          </w:p>
        </w:tc>
        <w:tc>
          <w:tcPr>
            <w:tcW w:w="757" w:type="dxa"/>
            <w:gridSpan w:val="9"/>
            <w:shd w:val="clear" w:color="auto" w:fill="FFFFFF"/>
          </w:tcPr>
          <w:p w:rsidRPr="00215E0B" w:rsidR="004034B9" w:rsidP="008944CF" w:rsidRDefault="004034B9" w14:paraId="772828EB" w14:textId="77777777">
            <w:pPr>
              <w:rPr>
                <w:sz w:val="18"/>
                <w:szCs w:val="16"/>
              </w:rPr>
            </w:pPr>
          </w:p>
        </w:tc>
        <w:tc>
          <w:tcPr>
            <w:tcW w:w="2666" w:type="dxa"/>
            <w:gridSpan w:val="23"/>
            <w:shd w:val="clear" w:color="auto" w:fill="FFFFFF"/>
          </w:tcPr>
          <w:p w:rsidRPr="00215E0B" w:rsidR="004034B9" w:rsidP="008944CF" w:rsidRDefault="004034B9" w14:paraId="5AB6C57E" w14:textId="77777777">
            <w:pPr>
              <w:rPr>
                <w:b/>
                <w:sz w:val="18"/>
                <w:szCs w:val="16"/>
              </w:rPr>
            </w:pPr>
            <w:r w:rsidRPr="00215E0B">
              <w:rPr>
                <w:b/>
                <w:sz w:val="18"/>
                <w:szCs w:val="16"/>
              </w:rPr>
              <w:t>Domestic abuse/violence</w:t>
            </w:r>
          </w:p>
        </w:tc>
        <w:tc>
          <w:tcPr>
            <w:tcW w:w="569" w:type="dxa"/>
            <w:shd w:val="clear" w:color="auto" w:fill="FFFFFF"/>
          </w:tcPr>
          <w:p w:rsidRPr="00215E0B" w:rsidR="004034B9" w:rsidP="008944CF" w:rsidRDefault="004034B9" w14:paraId="30C35202" w14:textId="77777777">
            <w:pPr>
              <w:rPr>
                <w:sz w:val="18"/>
                <w:szCs w:val="16"/>
              </w:rPr>
            </w:pPr>
          </w:p>
        </w:tc>
      </w:tr>
      <w:tr w:rsidRPr="00EB2C6D" w:rsidR="004034B9" w:rsidTr="00296ABB" w14:paraId="3DC4E063" w14:textId="77777777">
        <w:trPr>
          <w:gridAfter w:val="1"/>
          <w:wAfter w:w="145" w:type="dxa"/>
        </w:trPr>
        <w:tc>
          <w:tcPr>
            <w:tcW w:w="2609" w:type="dxa"/>
            <w:gridSpan w:val="3"/>
            <w:shd w:val="clear" w:color="auto" w:fill="FFFFFF"/>
          </w:tcPr>
          <w:p w:rsidRPr="00215E0B" w:rsidR="004034B9" w:rsidP="008944CF" w:rsidRDefault="004034B9" w14:paraId="0CAC6546" w14:textId="77777777">
            <w:pPr>
              <w:rPr>
                <w:b/>
                <w:sz w:val="18"/>
                <w:szCs w:val="16"/>
              </w:rPr>
            </w:pPr>
            <w:r w:rsidRPr="00215E0B">
              <w:rPr>
                <w:b/>
                <w:sz w:val="18"/>
                <w:szCs w:val="16"/>
              </w:rPr>
              <w:t>Modern slavery</w:t>
            </w:r>
          </w:p>
        </w:tc>
        <w:tc>
          <w:tcPr>
            <w:tcW w:w="743" w:type="dxa"/>
            <w:gridSpan w:val="3"/>
            <w:shd w:val="clear" w:color="auto" w:fill="FFFFFF"/>
          </w:tcPr>
          <w:p w:rsidRPr="00215E0B" w:rsidR="004034B9" w:rsidP="008944CF" w:rsidRDefault="004034B9" w14:paraId="4CB5F144" w14:textId="77777777">
            <w:pPr>
              <w:rPr>
                <w:sz w:val="18"/>
                <w:szCs w:val="16"/>
              </w:rPr>
            </w:pPr>
          </w:p>
        </w:tc>
        <w:tc>
          <w:tcPr>
            <w:tcW w:w="2967" w:type="dxa"/>
            <w:gridSpan w:val="8"/>
            <w:shd w:val="clear" w:color="auto" w:fill="FFFFFF"/>
          </w:tcPr>
          <w:p w:rsidRPr="00215E0B" w:rsidR="004034B9" w:rsidP="008944CF" w:rsidRDefault="004034B9" w14:paraId="7AF59870" w14:textId="77777777">
            <w:pPr>
              <w:rPr>
                <w:b/>
                <w:sz w:val="18"/>
                <w:szCs w:val="16"/>
              </w:rPr>
            </w:pPr>
            <w:r w:rsidRPr="00215E0B">
              <w:rPr>
                <w:b/>
                <w:sz w:val="18"/>
                <w:szCs w:val="16"/>
              </w:rPr>
              <w:t>Radicalisation/extremism</w:t>
            </w:r>
          </w:p>
        </w:tc>
        <w:tc>
          <w:tcPr>
            <w:tcW w:w="757" w:type="dxa"/>
            <w:gridSpan w:val="9"/>
            <w:shd w:val="clear" w:color="auto" w:fill="FFFFFF"/>
          </w:tcPr>
          <w:p w:rsidRPr="00215E0B" w:rsidR="004034B9" w:rsidP="008944CF" w:rsidRDefault="004034B9" w14:paraId="3AE5FF9E" w14:textId="77777777">
            <w:pPr>
              <w:rPr>
                <w:sz w:val="18"/>
                <w:szCs w:val="16"/>
              </w:rPr>
            </w:pPr>
          </w:p>
        </w:tc>
        <w:tc>
          <w:tcPr>
            <w:tcW w:w="2666" w:type="dxa"/>
            <w:gridSpan w:val="23"/>
            <w:shd w:val="clear" w:color="auto" w:fill="FFFFFF"/>
          </w:tcPr>
          <w:p w:rsidRPr="00215E0B" w:rsidR="004034B9" w:rsidP="008944CF" w:rsidRDefault="004034B9" w14:paraId="248C1EDA" w14:textId="77777777">
            <w:pPr>
              <w:rPr>
                <w:b/>
                <w:sz w:val="18"/>
                <w:szCs w:val="16"/>
              </w:rPr>
            </w:pPr>
            <w:r w:rsidRPr="00215E0B">
              <w:rPr>
                <w:b/>
                <w:sz w:val="18"/>
                <w:szCs w:val="16"/>
              </w:rPr>
              <w:t>Other</w:t>
            </w:r>
          </w:p>
        </w:tc>
        <w:tc>
          <w:tcPr>
            <w:tcW w:w="569" w:type="dxa"/>
            <w:shd w:val="clear" w:color="auto" w:fill="FFFFFF"/>
          </w:tcPr>
          <w:p w:rsidRPr="00215E0B" w:rsidR="004034B9" w:rsidP="008944CF" w:rsidRDefault="004034B9" w14:paraId="2E884B7E" w14:textId="77777777">
            <w:pPr>
              <w:rPr>
                <w:sz w:val="18"/>
                <w:szCs w:val="16"/>
              </w:rPr>
            </w:pPr>
          </w:p>
        </w:tc>
      </w:tr>
      <w:tr w:rsidRPr="00EB2C6D" w:rsidR="004034B9" w:rsidTr="00296ABB" w14:paraId="0A61756A" w14:textId="77777777">
        <w:trPr>
          <w:gridAfter w:val="1"/>
          <w:wAfter w:w="145" w:type="dxa"/>
        </w:trPr>
        <w:tc>
          <w:tcPr>
            <w:tcW w:w="10311" w:type="dxa"/>
            <w:gridSpan w:val="47"/>
            <w:shd w:val="clear" w:color="auto" w:fill="FFFFFF"/>
          </w:tcPr>
          <w:p w:rsidRPr="00215E0B" w:rsidR="004034B9" w:rsidP="008944CF" w:rsidRDefault="004034B9" w14:paraId="44E117F9" w14:textId="77777777">
            <w:pPr>
              <w:rPr>
                <w:b/>
                <w:szCs w:val="16"/>
              </w:rPr>
            </w:pPr>
            <w:r w:rsidRPr="00215E0B">
              <w:rPr>
                <w:b/>
                <w:szCs w:val="16"/>
              </w:rPr>
              <w:t>If other, please specify:</w:t>
            </w:r>
          </w:p>
        </w:tc>
      </w:tr>
      <w:tr w:rsidRPr="00EB2C6D" w:rsidR="004034B9" w:rsidTr="00296ABB" w14:paraId="6CA9CB18" w14:textId="77777777">
        <w:trPr>
          <w:gridAfter w:val="1"/>
          <w:wAfter w:w="145" w:type="dxa"/>
        </w:trPr>
        <w:tc>
          <w:tcPr>
            <w:tcW w:w="10311" w:type="dxa"/>
            <w:gridSpan w:val="47"/>
            <w:shd w:val="clear" w:color="auto" w:fill="FFFFFF"/>
          </w:tcPr>
          <w:p w:rsidRPr="00215E0B" w:rsidR="004034B9" w:rsidP="008944CF" w:rsidRDefault="004034B9" w14:paraId="57E221B2" w14:textId="77777777">
            <w:pPr>
              <w:rPr>
                <w:szCs w:val="16"/>
              </w:rPr>
            </w:pPr>
          </w:p>
          <w:p w:rsidRPr="00215E0B" w:rsidR="004034B9" w:rsidP="008944CF" w:rsidRDefault="004034B9" w14:paraId="1933A0BA" w14:textId="77777777">
            <w:pPr>
              <w:rPr>
                <w:szCs w:val="16"/>
              </w:rPr>
            </w:pPr>
          </w:p>
        </w:tc>
      </w:tr>
      <w:tr w:rsidRPr="00EB2C6D" w:rsidR="004034B9" w:rsidTr="00296ABB" w14:paraId="2E93643B" w14:textId="77777777">
        <w:trPr>
          <w:gridAfter w:val="1"/>
          <w:wAfter w:w="145" w:type="dxa"/>
          <w:trHeight w:val="380"/>
        </w:trPr>
        <w:tc>
          <w:tcPr>
            <w:tcW w:w="6442" w:type="dxa"/>
            <w:gridSpan w:val="15"/>
            <w:shd w:val="clear" w:color="auto" w:fill="FFFFFF"/>
          </w:tcPr>
          <w:p w:rsidRPr="00215E0B" w:rsidR="004034B9" w:rsidP="008944CF" w:rsidRDefault="004034B9" w14:paraId="48E15B84" w14:textId="77777777">
            <w:pPr>
              <w:rPr>
                <w:b/>
                <w:szCs w:val="16"/>
              </w:rPr>
            </w:pPr>
            <w:r w:rsidRPr="00215E0B">
              <w:rPr>
                <w:b/>
                <w:szCs w:val="16"/>
              </w:rPr>
              <w:t>Is the victim at risk of further abuse/neglect? (please tick)</w:t>
            </w:r>
          </w:p>
        </w:tc>
        <w:tc>
          <w:tcPr>
            <w:tcW w:w="616" w:type="dxa"/>
            <w:gridSpan w:val="7"/>
            <w:shd w:val="clear" w:color="auto" w:fill="FFFFFF"/>
          </w:tcPr>
          <w:p w:rsidRPr="00215E0B" w:rsidR="004034B9" w:rsidP="008944CF" w:rsidRDefault="004034B9" w14:paraId="0880C447" w14:textId="77777777">
            <w:pPr>
              <w:rPr>
                <w:b/>
                <w:szCs w:val="16"/>
              </w:rPr>
            </w:pPr>
            <w:r w:rsidRPr="00215E0B">
              <w:rPr>
                <w:b/>
                <w:szCs w:val="16"/>
              </w:rPr>
              <w:t>Yes</w:t>
            </w:r>
          </w:p>
        </w:tc>
        <w:tc>
          <w:tcPr>
            <w:tcW w:w="416" w:type="dxa"/>
            <w:gridSpan w:val="5"/>
            <w:shd w:val="clear" w:color="auto" w:fill="FFFFFF"/>
          </w:tcPr>
          <w:p w:rsidRPr="00215E0B" w:rsidR="004034B9" w:rsidP="008944CF" w:rsidRDefault="004034B9" w14:paraId="4EF68BCB" w14:textId="77777777">
            <w:pPr>
              <w:rPr>
                <w:szCs w:val="16"/>
              </w:rPr>
            </w:pPr>
          </w:p>
        </w:tc>
        <w:tc>
          <w:tcPr>
            <w:tcW w:w="574" w:type="dxa"/>
            <w:gridSpan w:val="6"/>
            <w:shd w:val="clear" w:color="auto" w:fill="FFFFFF"/>
          </w:tcPr>
          <w:p w:rsidRPr="00215E0B" w:rsidR="004034B9" w:rsidP="008944CF" w:rsidRDefault="004034B9" w14:paraId="635DC6D5" w14:textId="77777777">
            <w:pPr>
              <w:rPr>
                <w:b/>
                <w:szCs w:val="16"/>
              </w:rPr>
            </w:pPr>
            <w:r w:rsidRPr="00215E0B">
              <w:rPr>
                <w:b/>
                <w:szCs w:val="16"/>
              </w:rPr>
              <w:t>No</w:t>
            </w:r>
          </w:p>
        </w:tc>
        <w:tc>
          <w:tcPr>
            <w:tcW w:w="524" w:type="dxa"/>
            <w:gridSpan w:val="5"/>
            <w:shd w:val="clear" w:color="auto" w:fill="FFFFFF"/>
          </w:tcPr>
          <w:p w:rsidRPr="00215E0B" w:rsidR="004034B9" w:rsidP="008944CF" w:rsidRDefault="004034B9" w14:paraId="1FA1BC49" w14:textId="77777777">
            <w:pPr>
              <w:rPr>
                <w:szCs w:val="16"/>
              </w:rPr>
            </w:pPr>
          </w:p>
        </w:tc>
        <w:tc>
          <w:tcPr>
            <w:tcW w:w="1170" w:type="dxa"/>
            <w:gridSpan w:val="8"/>
            <w:shd w:val="clear" w:color="auto" w:fill="FFFFFF"/>
          </w:tcPr>
          <w:p w:rsidRPr="00215E0B" w:rsidR="004034B9" w:rsidP="008944CF" w:rsidRDefault="004034B9" w14:paraId="1AC10D5F" w14:textId="77777777">
            <w:pPr>
              <w:rPr>
                <w:b/>
                <w:szCs w:val="16"/>
              </w:rPr>
            </w:pPr>
            <w:r w:rsidRPr="00215E0B">
              <w:rPr>
                <w:b/>
                <w:szCs w:val="16"/>
              </w:rPr>
              <w:t>Un</w:t>
            </w:r>
            <w:r>
              <w:rPr>
                <w:b/>
                <w:szCs w:val="16"/>
              </w:rPr>
              <w:t>-</w:t>
            </w:r>
            <w:r w:rsidRPr="00215E0B">
              <w:rPr>
                <w:b/>
                <w:szCs w:val="16"/>
              </w:rPr>
              <w:t>known</w:t>
            </w:r>
          </w:p>
        </w:tc>
        <w:tc>
          <w:tcPr>
            <w:tcW w:w="569" w:type="dxa"/>
            <w:shd w:val="clear" w:color="auto" w:fill="FFFFFF"/>
          </w:tcPr>
          <w:p w:rsidRPr="00215E0B" w:rsidR="004034B9" w:rsidP="008944CF" w:rsidRDefault="004034B9" w14:paraId="7B2AA89C" w14:textId="77777777">
            <w:pPr>
              <w:rPr>
                <w:szCs w:val="16"/>
              </w:rPr>
            </w:pPr>
          </w:p>
        </w:tc>
      </w:tr>
      <w:tr w:rsidRPr="00EB2C6D" w:rsidR="004034B9" w:rsidTr="00296ABB" w14:paraId="26147F66" w14:textId="77777777">
        <w:trPr>
          <w:gridAfter w:val="1"/>
          <w:wAfter w:w="145" w:type="dxa"/>
          <w:trHeight w:val="380"/>
        </w:trPr>
        <w:tc>
          <w:tcPr>
            <w:tcW w:w="10311" w:type="dxa"/>
            <w:gridSpan w:val="47"/>
            <w:shd w:val="clear" w:color="auto" w:fill="FFFFFF"/>
          </w:tcPr>
          <w:p w:rsidRPr="00215E0B" w:rsidR="004034B9" w:rsidP="008944CF" w:rsidRDefault="004034B9" w14:paraId="6778F323" w14:textId="77777777">
            <w:pPr>
              <w:rPr>
                <w:b/>
                <w:szCs w:val="16"/>
              </w:rPr>
            </w:pPr>
            <w:r w:rsidRPr="00215E0B">
              <w:rPr>
                <w:b/>
                <w:szCs w:val="16"/>
              </w:rPr>
              <w:t xml:space="preserve">What has been done to ensure the immediate safety of the alleged victim(s) and others? Completing and submitting this form does not constitute management of immediate risks. </w:t>
            </w:r>
          </w:p>
        </w:tc>
      </w:tr>
      <w:tr w:rsidRPr="00EB2C6D" w:rsidR="004034B9" w:rsidTr="00296ABB" w14:paraId="41041ADA" w14:textId="77777777">
        <w:trPr>
          <w:gridAfter w:val="1"/>
          <w:wAfter w:w="145" w:type="dxa"/>
          <w:trHeight w:val="380"/>
        </w:trPr>
        <w:tc>
          <w:tcPr>
            <w:tcW w:w="10311" w:type="dxa"/>
            <w:gridSpan w:val="47"/>
            <w:shd w:val="clear" w:color="auto" w:fill="FFFFFF"/>
          </w:tcPr>
          <w:p w:rsidRPr="00215E0B" w:rsidR="004034B9" w:rsidP="008944CF" w:rsidRDefault="004034B9" w14:paraId="7B68454A" w14:textId="77777777">
            <w:pPr>
              <w:tabs>
                <w:tab w:val="left" w:pos="7270"/>
              </w:tabs>
              <w:rPr>
                <w:szCs w:val="16"/>
              </w:rPr>
            </w:pPr>
          </w:p>
          <w:p w:rsidRPr="00215E0B" w:rsidR="004034B9" w:rsidP="008944CF" w:rsidRDefault="004034B9" w14:paraId="6A3734E5" w14:textId="77777777">
            <w:pPr>
              <w:rPr>
                <w:szCs w:val="16"/>
              </w:rPr>
            </w:pPr>
          </w:p>
          <w:p w:rsidRPr="00215E0B" w:rsidR="004034B9" w:rsidP="008944CF" w:rsidRDefault="004034B9" w14:paraId="62F52FB3" w14:textId="77777777">
            <w:pPr>
              <w:rPr>
                <w:szCs w:val="16"/>
              </w:rPr>
            </w:pPr>
          </w:p>
          <w:p w:rsidRPr="00215E0B" w:rsidR="004034B9" w:rsidP="008944CF" w:rsidRDefault="004034B9" w14:paraId="726378FB" w14:textId="77777777">
            <w:pPr>
              <w:rPr>
                <w:szCs w:val="16"/>
              </w:rPr>
            </w:pPr>
          </w:p>
          <w:p w:rsidRPr="00215E0B" w:rsidR="004034B9" w:rsidP="008944CF" w:rsidRDefault="004034B9" w14:paraId="6D251C82" w14:textId="77777777">
            <w:pPr>
              <w:rPr>
                <w:szCs w:val="16"/>
              </w:rPr>
            </w:pPr>
          </w:p>
          <w:p w:rsidRPr="00215E0B" w:rsidR="004034B9" w:rsidP="008944CF" w:rsidRDefault="004034B9" w14:paraId="43C393A6" w14:textId="77777777">
            <w:pPr>
              <w:rPr>
                <w:szCs w:val="16"/>
              </w:rPr>
            </w:pPr>
          </w:p>
        </w:tc>
      </w:tr>
      <w:tr w:rsidRPr="00EB2C6D" w:rsidR="004034B9" w:rsidTr="00296ABB" w14:paraId="319247E3" w14:textId="77777777">
        <w:trPr>
          <w:gridAfter w:val="1"/>
          <w:wAfter w:w="145" w:type="dxa"/>
          <w:trHeight w:val="380"/>
        </w:trPr>
        <w:tc>
          <w:tcPr>
            <w:tcW w:w="6700" w:type="dxa"/>
            <w:gridSpan w:val="18"/>
            <w:shd w:val="clear" w:color="auto" w:fill="FFFFFF"/>
            <w:vAlign w:val="center"/>
          </w:tcPr>
          <w:p w:rsidRPr="00215E0B" w:rsidR="004034B9" w:rsidP="00296ABB" w:rsidRDefault="004034B9" w14:paraId="5586E4FA" w14:textId="77777777">
            <w:pPr>
              <w:rPr>
                <w:b/>
                <w:szCs w:val="16"/>
              </w:rPr>
            </w:pPr>
            <w:r w:rsidRPr="00215E0B">
              <w:rPr>
                <w:b/>
                <w:szCs w:val="16"/>
              </w:rPr>
              <w:t xml:space="preserve">Were the Police called? </w:t>
            </w:r>
          </w:p>
        </w:tc>
        <w:tc>
          <w:tcPr>
            <w:tcW w:w="849" w:type="dxa"/>
            <w:gridSpan w:val="10"/>
            <w:shd w:val="clear" w:color="auto" w:fill="FFFFFF"/>
            <w:vAlign w:val="center"/>
          </w:tcPr>
          <w:p w:rsidRPr="00215E0B" w:rsidR="004034B9" w:rsidP="00296ABB" w:rsidRDefault="004034B9" w14:paraId="330B251C" w14:textId="77777777">
            <w:pPr>
              <w:rPr>
                <w:b/>
                <w:szCs w:val="16"/>
              </w:rPr>
            </w:pPr>
            <w:r w:rsidRPr="00215E0B">
              <w:rPr>
                <w:b/>
                <w:szCs w:val="16"/>
              </w:rPr>
              <w:t>Yes</w:t>
            </w:r>
          </w:p>
        </w:tc>
        <w:tc>
          <w:tcPr>
            <w:tcW w:w="569" w:type="dxa"/>
            <w:gridSpan w:val="7"/>
            <w:shd w:val="clear" w:color="auto" w:fill="FFFFFF"/>
            <w:vAlign w:val="center"/>
          </w:tcPr>
          <w:p w:rsidRPr="00215E0B" w:rsidR="004034B9" w:rsidP="00296ABB" w:rsidRDefault="004034B9" w14:paraId="4D9B784A" w14:textId="77777777">
            <w:pPr>
              <w:rPr>
                <w:szCs w:val="16"/>
              </w:rPr>
            </w:pPr>
          </w:p>
        </w:tc>
        <w:tc>
          <w:tcPr>
            <w:tcW w:w="666" w:type="dxa"/>
            <w:gridSpan w:val="6"/>
            <w:shd w:val="clear" w:color="auto" w:fill="FFFFFF"/>
            <w:vAlign w:val="center"/>
          </w:tcPr>
          <w:p w:rsidRPr="00215E0B" w:rsidR="004034B9" w:rsidP="00296ABB" w:rsidRDefault="004034B9" w14:paraId="606295E8" w14:textId="77777777">
            <w:pPr>
              <w:rPr>
                <w:b/>
                <w:szCs w:val="16"/>
              </w:rPr>
            </w:pPr>
            <w:r w:rsidRPr="00215E0B">
              <w:rPr>
                <w:b/>
                <w:szCs w:val="16"/>
              </w:rPr>
              <w:t>No</w:t>
            </w:r>
          </w:p>
        </w:tc>
        <w:tc>
          <w:tcPr>
            <w:tcW w:w="1527" w:type="dxa"/>
            <w:gridSpan w:val="6"/>
            <w:shd w:val="clear" w:color="auto" w:fill="FFFFFF"/>
            <w:vAlign w:val="center"/>
          </w:tcPr>
          <w:p w:rsidRPr="00215E0B" w:rsidR="004034B9" w:rsidP="00296ABB" w:rsidRDefault="004034B9" w14:paraId="411DDC1E" w14:textId="77777777">
            <w:pPr>
              <w:rPr>
                <w:szCs w:val="16"/>
              </w:rPr>
            </w:pPr>
          </w:p>
        </w:tc>
      </w:tr>
      <w:tr w:rsidRPr="00EB2C6D" w:rsidR="004034B9" w:rsidTr="00296ABB" w14:paraId="4FFC6DAD" w14:textId="77777777">
        <w:trPr>
          <w:gridAfter w:val="1"/>
          <w:wAfter w:w="145" w:type="dxa"/>
          <w:trHeight w:val="380"/>
        </w:trPr>
        <w:tc>
          <w:tcPr>
            <w:tcW w:w="10311" w:type="dxa"/>
            <w:gridSpan w:val="47"/>
            <w:shd w:val="clear" w:color="auto" w:fill="FFFFFF"/>
            <w:vAlign w:val="center"/>
          </w:tcPr>
          <w:p w:rsidRPr="00215E0B" w:rsidR="004034B9" w:rsidP="00296ABB" w:rsidRDefault="004034B9" w14:paraId="53DC92E6" w14:textId="77777777">
            <w:pPr>
              <w:rPr>
                <w:b/>
                <w:szCs w:val="16"/>
              </w:rPr>
            </w:pPr>
            <w:r w:rsidRPr="00215E0B">
              <w:rPr>
                <w:b/>
                <w:szCs w:val="16"/>
              </w:rPr>
              <w:t>Please provide the outcome of the Police action and Police log number (if available):</w:t>
            </w:r>
          </w:p>
        </w:tc>
      </w:tr>
      <w:tr w:rsidRPr="00EB2C6D" w:rsidR="004034B9" w:rsidTr="00296ABB" w14:paraId="5E8DD530" w14:textId="77777777">
        <w:trPr>
          <w:gridAfter w:val="1"/>
          <w:wAfter w:w="145" w:type="dxa"/>
          <w:trHeight w:val="380"/>
        </w:trPr>
        <w:tc>
          <w:tcPr>
            <w:tcW w:w="10311" w:type="dxa"/>
            <w:gridSpan w:val="47"/>
            <w:shd w:val="clear" w:color="auto" w:fill="FFFFFF"/>
          </w:tcPr>
          <w:p w:rsidRPr="00215E0B" w:rsidR="004034B9" w:rsidP="008944CF" w:rsidRDefault="004034B9" w14:paraId="220863CF" w14:textId="77777777">
            <w:pPr>
              <w:rPr>
                <w:szCs w:val="16"/>
              </w:rPr>
            </w:pPr>
          </w:p>
          <w:p w:rsidRPr="00215E0B" w:rsidR="004034B9" w:rsidP="008944CF" w:rsidRDefault="004034B9" w14:paraId="36E9CD7F" w14:textId="77777777">
            <w:pPr>
              <w:rPr>
                <w:szCs w:val="16"/>
              </w:rPr>
            </w:pPr>
          </w:p>
          <w:p w:rsidRPr="00215E0B" w:rsidR="004034B9" w:rsidP="008944CF" w:rsidRDefault="004034B9" w14:paraId="427D5E0C" w14:textId="77777777">
            <w:pPr>
              <w:rPr>
                <w:szCs w:val="16"/>
              </w:rPr>
            </w:pPr>
          </w:p>
        </w:tc>
      </w:tr>
      <w:tr w:rsidRPr="00EB2C6D" w:rsidR="004034B9" w:rsidTr="00296ABB" w14:paraId="483F7832" w14:textId="77777777">
        <w:trPr>
          <w:gridAfter w:val="1"/>
          <w:wAfter w:w="145" w:type="dxa"/>
        </w:trPr>
        <w:tc>
          <w:tcPr>
            <w:tcW w:w="6700" w:type="dxa"/>
            <w:gridSpan w:val="18"/>
            <w:shd w:val="clear" w:color="auto" w:fill="FFFFFF"/>
            <w:vAlign w:val="center"/>
          </w:tcPr>
          <w:p w:rsidRPr="00215E0B" w:rsidR="004034B9" w:rsidP="00296ABB" w:rsidRDefault="004034B9" w14:paraId="023882AF" w14:textId="77777777">
            <w:pPr>
              <w:rPr>
                <w:b/>
                <w:szCs w:val="16"/>
              </w:rPr>
            </w:pPr>
            <w:r w:rsidRPr="00215E0B">
              <w:rPr>
                <w:b/>
                <w:szCs w:val="16"/>
              </w:rPr>
              <w:t>If the incident relates to domestic abuse/violence, has the MARAC Checklist (CAADA-DASH) been completed?</w:t>
            </w:r>
          </w:p>
        </w:tc>
        <w:tc>
          <w:tcPr>
            <w:tcW w:w="709" w:type="dxa"/>
            <w:gridSpan w:val="6"/>
            <w:shd w:val="clear" w:color="auto" w:fill="FFFFFF"/>
            <w:vAlign w:val="center"/>
          </w:tcPr>
          <w:p w:rsidRPr="00215E0B" w:rsidR="004034B9" w:rsidP="00296ABB" w:rsidRDefault="004034B9" w14:paraId="4CFA2ACC" w14:textId="77777777">
            <w:pPr>
              <w:rPr>
                <w:b/>
                <w:szCs w:val="16"/>
              </w:rPr>
            </w:pPr>
            <w:r w:rsidRPr="00215E0B">
              <w:rPr>
                <w:b/>
                <w:szCs w:val="16"/>
              </w:rPr>
              <w:t>Yes</w:t>
            </w:r>
          </w:p>
        </w:tc>
        <w:tc>
          <w:tcPr>
            <w:tcW w:w="709" w:type="dxa"/>
            <w:gridSpan w:val="11"/>
            <w:shd w:val="clear" w:color="auto" w:fill="FFFFFF"/>
            <w:vAlign w:val="center"/>
          </w:tcPr>
          <w:p w:rsidRPr="00215E0B" w:rsidR="004034B9" w:rsidP="00296ABB" w:rsidRDefault="004034B9" w14:paraId="3448A8EE" w14:textId="77777777">
            <w:pPr>
              <w:rPr>
                <w:szCs w:val="16"/>
              </w:rPr>
            </w:pPr>
          </w:p>
        </w:tc>
        <w:tc>
          <w:tcPr>
            <w:tcW w:w="666" w:type="dxa"/>
            <w:gridSpan w:val="6"/>
            <w:shd w:val="clear" w:color="auto" w:fill="FFFFFF"/>
            <w:vAlign w:val="center"/>
          </w:tcPr>
          <w:p w:rsidRPr="00215E0B" w:rsidR="004034B9" w:rsidP="00296ABB" w:rsidRDefault="004034B9" w14:paraId="6285949D" w14:textId="77777777">
            <w:pPr>
              <w:rPr>
                <w:b/>
                <w:szCs w:val="16"/>
              </w:rPr>
            </w:pPr>
            <w:r w:rsidRPr="00215E0B">
              <w:rPr>
                <w:b/>
                <w:szCs w:val="16"/>
              </w:rPr>
              <w:t>No</w:t>
            </w:r>
          </w:p>
        </w:tc>
        <w:tc>
          <w:tcPr>
            <w:tcW w:w="1527" w:type="dxa"/>
            <w:gridSpan w:val="6"/>
            <w:shd w:val="clear" w:color="auto" w:fill="FFFFFF"/>
            <w:vAlign w:val="center"/>
          </w:tcPr>
          <w:p w:rsidRPr="00215E0B" w:rsidR="004034B9" w:rsidP="00296ABB" w:rsidRDefault="004034B9" w14:paraId="39A3494A" w14:textId="77777777">
            <w:pPr>
              <w:rPr>
                <w:szCs w:val="16"/>
              </w:rPr>
            </w:pPr>
          </w:p>
        </w:tc>
      </w:tr>
      <w:tr w:rsidRPr="00EB2C6D" w:rsidR="004034B9" w:rsidTr="00296ABB" w14:paraId="070116EB" w14:textId="77777777">
        <w:trPr>
          <w:gridAfter w:val="1"/>
          <w:wAfter w:w="145" w:type="dxa"/>
        </w:trPr>
        <w:tc>
          <w:tcPr>
            <w:tcW w:w="6700" w:type="dxa"/>
            <w:gridSpan w:val="18"/>
            <w:shd w:val="clear" w:color="auto" w:fill="FFFFFF"/>
            <w:vAlign w:val="center"/>
          </w:tcPr>
          <w:p w:rsidRPr="00215E0B" w:rsidR="004034B9" w:rsidP="00296ABB" w:rsidRDefault="004034B9" w14:paraId="45F2E79C" w14:textId="77777777">
            <w:pPr>
              <w:rPr>
                <w:b/>
                <w:szCs w:val="16"/>
              </w:rPr>
            </w:pPr>
            <w:r w:rsidRPr="00215E0B">
              <w:rPr>
                <w:b/>
                <w:szCs w:val="16"/>
              </w:rPr>
              <w:t>If yes, has a referral to MARAC been considered?</w:t>
            </w:r>
          </w:p>
          <w:p w:rsidRPr="00215E0B" w:rsidR="004034B9" w:rsidP="00296ABB" w:rsidRDefault="004034B9" w14:paraId="12AC3686" w14:textId="77777777">
            <w:pPr>
              <w:rPr>
                <w:b/>
                <w:szCs w:val="16"/>
              </w:rPr>
            </w:pPr>
            <w:r w:rsidRPr="00215E0B">
              <w:rPr>
                <w:b/>
                <w:szCs w:val="16"/>
              </w:rPr>
              <w:t>Please provide details, including discussions with your agency’s Single Point of Contact (SPOC) for MARAC:</w:t>
            </w:r>
          </w:p>
        </w:tc>
        <w:tc>
          <w:tcPr>
            <w:tcW w:w="709" w:type="dxa"/>
            <w:gridSpan w:val="6"/>
            <w:shd w:val="clear" w:color="auto" w:fill="FFFFFF"/>
            <w:vAlign w:val="center"/>
          </w:tcPr>
          <w:p w:rsidRPr="00215E0B" w:rsidR="004034B9" w:rsidP="00296ABB" w:rsidRDefault="004034B9" w14:paraId="73B466E7" w14:textId="77777777">
            <w:pPr>
              <w:rPr>
                <w:b/>
                <w:szCs w:val="16"/>
              </w:rPr>
            </w:pPr>
            <w:r w:rsidRPr="00215E0B">
              <w:rPr>
                <w:b/>
                <w:szCs w:val="16"/>
              </w:rPr>
              <w:t>Yes</w:t>
            </w:r>
          </w:p>
        </w:tc>
        <w:tc>
          <w:tcPr>
            <w:tcW w:w="709" w:type="dxa"/>
            <w:gridSpan w:val="11"/>
            <w:shd w:val="clear" w:color="auto" w:fill="FFFFFF"/>
            <w:vAlign w:val="center"/>
          </w:tcPr>
          <w:p w:rsidRPr="00215E0B" w:rsidR="004034B9" w:rsidP="00296ABB" w:rsidRDefault="004034B9" w14:paraId="6ADC9CE8" w14:textId="77777777">
            <w:pPr>
              <w:rPr>
                <w:szCs w:val="16"/>
              </w:rPr>
            </w:pPr>
          </w:p>
        </w:tc>
        <w:tc>
          <w:tcPr>
            <w:tcW w:w="666" w:type="dxa"/>
            <w:gridSpan w:val="6"/>
            <w:shd w:val="clear" w:color="auto" w:fill="FFFFFF"/>
            <w:vAlign w:val="center"/>
          </w:tcPr>
          <w:p w:rsidRPr="00215E0B" w:rsidR="004034B9" w:rsidP="00296ABB" w:rsidRDefault="004034B9" w14:paraId="2C7C6D30" w14:textId="77777777">
            <w:pPr>
              <w:rPr>
                <w:b/>
                <w:szCs w:val="16"/>
              </w:rPr>
            </w:pPr>
            <w:r w:rsidRPr="00215E0B">
              <w:rPr>
                <w:b/>
                <w:szCs w:val="16"/>
              </w:rPr>
              <w:t>No</w:t>
            </w:r>
          </w:p>
        </w:tc>
        <w:tc>
          <w:tcPr>
            <w:tcW w:w="1527" w:type="dxa"/>
            <w:gridSpan w:val="6"/>
            <w:shd w:val="clear" w:color="auto" w:fill="FFFFFF"/>
            <w:vAlign w:val="center"/>
          </w:tcPr>
          <w:p w:rsidRPr="00215E0B" w:rsidR="004034B9" w:rsidP="00296ABB" w:rsidRDefault="004034B9" w14:paraId="3C759C7C" w14:textId="77777777">
            <w:pPr>
              <w:rPr>
                <w:szCs w:val="16"/>
              </w:rPr>
            </w:pPr>
          </w:p>
        </w:tc>
      </w:tr>
      <w:tr w:rsidRPr="00EB2C6D" w:rsidR="004034B9" w:rsidTr="00296ABB" w14:paraId="74807F49" w14:textId="77777777">
        <w:trPr>
          <w:gridAfter w:val="1"/>
          <w:wAfter w:w="145" w:type="dxa"/>
        </w:trPr>
        <w:tc>
          <w:tcPr>
            <w:tcW w:w="10311" w:type="dxa"/>
            <w:gridSpan w:val="47"/>
            <w:shd w:val="clear" w:color="auto" w:fill="FFFFFF"/>
          </w:tcPr>
          <w:p w:rsidRPr="00215E0B" w:rsidR="004034B9" w:rsidP="008944CF" w:rsidRDefault="004034B9" w14:paraId="4FD8EEFE" w14:textId="77777777">
            <w:pPr>
              <w:rPr>
                <w:szCs w:val="16"/>
              </w:rPr>
            </w:pPr>
          </w:p>
          <w:p w:rsidRPr="00215E0B" w:rsidR="004034B9" w:rsidP="008944CF" w:rsidRDefault="004034B9" w14:paraId="505553E6" w14:textId="77777777">
            <w:pPr>
              <w:rPr>
                <w:szCs w:val="16"/>
              </w:rPr>
            </w:pPr>
          </w:p>
        </w:tc>
      </w:tr>
      <w:tr w:rsidRPr="00EB2C6D" w:rsidR="004034B9" w:rsidTr="00296ABB" w14:paraId="153EB345" w14:textId="77777777">
        <w:trPr>
          <w:gridAfter w:val="1"/>
          <w:wAfter w:w="145" w:type="dxa"/>
        </w:trPr>
        <w:tc>
          <w:tcPr>
            <w:tcW w:w="10311" w:type="dxa"/>
            <w:gridSpan w:val="47"/>
            <w:shd w:val="clear" w:color="auto" w:fill="FFFFFF"/>
          </w:tcPr>
          <w:p w:rsidRPr="00215E0B" w:rsidR="004034B9" w:rsidP="008944CF" w:rsidRDefault="004034B9" w14:paraId="00A00078" w14:textId="77777777">
            <w:pPr>
              <w:rPr>
                <w:b/>
                <w:szCs w:val="16"/>
              </w:rPr>
            </w:pPr>
            <w:r w:rsidRPr="00215E0B">
              <w:rPr>
                <w:b/>
                <w:szCs w:val="16"/>
              </w:rPr>
              <w:t>Please provide details of other agencies involved that will be able to help with the safeguarding adults enquiry:</w:t>
            </w:r>
          </w:p>
        </w:tc>
      </w:tr>
      <w:tr w:rsidRPr="00EB2C6D" w:rsidR="004034B9" w:rsidTr="00296ABB" w14:paraId="2862B7DA" w14:textId="77777777">
        <w:trPr>
          <w:gridAfter w:val="1"/>
          <w:wAfter w:w="145" w:type="dxa"/>
        </w:trPr>
        <w:tc>
          <w:tcPr>
            <w:tcW w:w="10311" w:type="dxa"/>
            <w:gridSpan w:val="47"/>
            <w:shd w:val="clear" w:color="auto" w:fill="FFFFFF"/>
          </w:tcPr>
          <w:p w:rsidRPr="00215E0B" w:rsidR="004034B9" w:rsidP="008944CF" w:rsidRDefault="004034B9" w14:paraId="21700FF9" w14:textId="77777777">
            <w:pPr>
              <w:rPr>
                <w:szCs w:val="16"/>
              </w:rPr>
            </w:pPr>
          </w:p>
          <w:p w:rsidRPr="00215E0B" w:rsidR="004034B9" w:rsidP="008944CF" w:rsidRDefault="004034B9" w14:paraId="63218162" w14:textId="77777777">
            <w:pPr>
              <w:rPr>
                <w:szCs w:val="16"/>
              </w:rPr>
            </w:pPr>
          </w:p>
          <w:p w:rsidRPr="00215E0B" w:rsidR="004034B9" w:rsidP="008944CF" w:rsidRDefault="004034B9" w14:paraId="176D7E75" w14:textId="77777777">
            <w:pPr>
              <w:rPr>
                <w:szCs w:val="16"/>
              </w:rPr>
            </w:pPr>
          </w:p>
          <w:p w:rsidRPr="00215E0B" w:rsidR="004034B9" w:rsidP="008944CF" w:rsidRDefault="004034B9" w14:paraId="5E99153C" w14:textId="77777777">
            <w:pPr>
              <w:rPr>
                <w:szCs w:val="16"/>
              </w:rPr>
            </w:pPr>
          </w:p>
          <w:p w:rsidRPr="00215E0B" w:rsidR="004034B9" w:rsidP="008944CF" w:rsidRDefault="004034B9" w14:paraId="31D08A9F" w14:textId="77777777">
            <w:pPr>
              <w:rPr>
                <w:szCs w:val="16"/>
              </w:rPr>
            </w:pPr>
          </w:p>
        </w:tc>
      </w:tr>
      <w:tr w:rsidRPr="00EB2C6D" w:rsidR="004034B9" w:rsidTr="00296ABB" w14:paraId="10767D53" w14:textId="77777777">
        <w:trPr>
          <w:gridAfter w:val="1"/>
          <w:wAfter w:w="145" w:type="dxa"/>
        </w:trPr>
        <w:tc>
          <w:tcPr>
            <w:tcW w:w="7737" w:type="dxa"/>
            <w:gridSpan w:val="29"/>
            <w:shd w:val="clear" w:color="auto" w:fill="FFFFFF"/>
            <w:vAlign w:val="center"/>
          </w:tcPr>
          <w:p w:rsidRPr="00215E0B" w:rsidR="004034B9" w:rsidP="00296ABB" w:rsidRDefault="004034B9" w14:paraId="6E33E19C" w14:textId="77777777">
            <w:pPr>
              <w:rPr>
                <w:b/>
                <w:szCs w:val="16"/>
              </w:rPr>
            </w:pPr>
            <w:r w:rsidRPr="00215E0B">
              <w:rPr>
                <w:b/>
                <w:szCs w:val="16"/>
              </w:rPr>
              <w:t>Are you aware that there have there been any previous referrals made in relation to this adult at risk or alleged perpetrator?</w:t>
            </w:r>
          </w:p>
        </w:tc>
        <w:tc>
          <w:tcPr>
            <w:tcW w:w="709" w:type="dxa"/>
            <w:gridSpan w:val="7"/>
            <w:shd w:val="clear" w:color="auto" w:fill="FFFFFF"/>
            <w:vAlign w:val="center"/>
          </w:tcPr>
          <w:p w:rsidRPr="00215E0B" w:rsidR="004034B9" w:rsidP="00296ABB" w:rsidRDefault="004034B9" w14:paraId="57631F72" w14:textId="77777777">
            <w:pPr>
              <w:rPr>
                <w:b/>
                <w:szCs w:val="16"/>
              </w:rPr>
            </w:pPr>
            <w:r w:rsidRPr="00215E0B">
              <w:rPr>
                <w:b/>
                <w:szCs w:val="16"/>
              </w:rPr>
              <w:t>Yes</w:t>
            </w:r>
          </w:p>
        </w:tc>
        <w:tc>
          <w:tcPr>
            <w:tcW w:w="709" w:type="dxa"/>
            <w:gridSpan w:val="6"/>
            <w:shd w:val="clear" w:color="auto" w:fill="FFFFFF"/>
            <w:vAlign w:val="center"/>
          </w:tcPr>
          <w:p w:rsidRPr="00215E0B" w:rsidR="004034B9" w:rsidP="00296ABB" w:rsidRDefault="004034B9" w14:paraId="10BA4956" w14:textId="77777777">
            <w:pPr>
              <w:rPr>
                <w:szCs w:val="16"/>
              </w:rPr>
            </w:pPr>
          </w:p>
        </w:tc>
        <w:tc>
          <w:tcPr>
            <w:tcW w:w="587" w:type="dxa"/>
            <w:gridSpan w:val="4"/>
            <w:shd w:val="clear" w:color="auto" w:fill="FFFFFF"/>
            <w:vAlign w:val="center"/>
          </w:tcPr>
          <w:p w:rsidRPr="00215E0B" w:rsidR="004034B9" w:rsidP="00296ABB" w:rsidRDefault="004034B9" w14:paraId="559C1174" w14:textId="77777777">
            <w:pPr>
              <w:rPr>
                <w:b/>
                <w:szCs w:val="16"/>
              </w:rPr>
            </w:pPr>
            <w:r w:rsidRPr="00215E0B">
              <w:rPr>
                <w:b/>
                <w:szCs w:val="16"/>
              </w:rPr>
              <w:t>No</w:t>
            </w:r>
          </w:p>
        </w:tc>
        <w:tc>
          <w:tcPr>
            <w:tcW w:w="569" w:type="dxa"/>
            <w:shd w:val="clear" w:color="auto" w:fill="FFFFFF"/>
            <w:vAlign w:val="center"/>
          </w:tcPr>
          <w:p w:rsidRPr="00215E0B" w:rsidR="004034B9" w:rsidP="00296ABB" w:rsidRDefault="004034B9" w14:paraId="5F56653B" w14:textId="77777777">
            <w:pPr>
              <w:rPr>
                <w:szCs w:val="16"/>
              </w:rPr>
            </w:pPr>
          </w:p>
        </w:tc>
      </w:tr>
      <w:tr w:rsidRPr="00EB2C6D" w:rsidR="004034B9" w:rsidTr="00296ABB" w14:paraId="5ADAB65D" w14:textId="77777777">
        <w:trPr>
          <w:gridAfter w:val="1"/>
          <w:wAfter w:w="145" w:type="dxa"/>
        </w:trPr>
        <w:tc>
          <w:tcPr>
            <w:tcW w:w="10311" w:type="dxa"/>
            <w:gridSpan w:val="47"/>
            <w:shd w:val="clear" w:color="auto" w:fill="FFFFFF"/>
          </w:tcPr>
          <w:p w:rsidRPr="00215E0B" w:rsidR="004034B9" w:rsidP="008944CF" w:rsidRDefault="004034B9" w14:paraId="2CB29A6B" w14:textId="77777777">
            <w:pPr>
              <w:rPr>
                <w:b/>
                <w:szCs w:val="16"/>
              </w:rPr>
            </w:pPr>
            <w:r w:rsidRPr="00215E0B">
              <w:rPr>
                <w:b/>
                <w:szCs w:val="16"/>
              </w:rPr>
              <w:t>If yes, please provide details (e.g. dates, type of abuse, action taken):</w:t>
            </w:r>
          </w:p>
        </w:tc>
      </w:tr>
      <w:tr w:rsidRPr="00EB2C6D" w:rsidR="004034B9" w:rsidTr="00296ABB" w14:paraId="5DDC78D7" w14:textId="77777777">
        <w:trPr>
          <w:gridAfter w:val="1"/>
          <w:wAfter w:w="145" w:type="dxa"/>
        </w:trPr>
        <w:tc>
          <w:tcPr>
            <w:tcW w:w="10311" w:type="dxa"/>
            <w:gridSpan w:val="47"/>
            <w:shd w:val="clear" w:color="auto" w:fill="FFFFFF"/>
          </w:tcPr>
          <w:p w:rsidRPr="00215E0B" w:rsidR="004034B9" w:rsidP="008944CF" w:rsidRDefault="004034B9" w14:paraId="1392F02B" w14:textId="77777777">
            <w:pPr>
              <w:rPr>
                <w:szCs w:val="16"/>
              </w:rPr>
            </w:pPr>
          </w:p>
          <w:p w:rsidRPr="00215E0B" w:rsidR="004034B9" w:rsidP="008944CF" w:rsidRDefault="004034B9" w14:paraId="0714680F" w14:textId="77777777">
            <w:pPr>
              <w:rPr>
                <w:szCs w:val="16"/>
              </w:rPr>
            </w:pPr>
          </w:p>
          <w:p w:rsidRPr="00215E0B" w:rsidR="004034B9" w:rsidP="008944CF" w:rsidRDefault="004034B9" w14:paraId="34E8B109" w14:textId="77777777">
            <w:pPr>
              <w:rPr>
                <w:szCs w:val="16"/>
              </w:rPr>
            </w:pPr>
          </w:p>
        </w:tc>
      </w:tr>
      <w:tr w:rsidRPr="00EB2C6D" w:rsidR="004034B9" w:rsidTr="00296ABB" w14:paraId="3457E3A5" w14:textId="77777777">
        <w:trPr>
          <w:gridAfter w:val="1"/>
          <w:wAfter w:w="145" w:type="dxa"/>
          <w:trHeight w:val="380"/>
        </w:trPr>
        <w:tc>
          <w:tcPr>
            <w:tcW w:w="6048" w:type="dxa"/>
            <w:gridSpan w:val="12"/>
            <w:shd w:val="clear" w:color="auto" w:fill="FFFFFF"/>
            <w:vAlign w:val="center"/>
          </w:tcPr>
          <w:p w:rsidRPr="00215E0B" w:rsidR="004034B9" w:rsidP="00296ABB" w:rsidRDefault="004034B9" w14:paraId="6E14B063" w14:textId="77777777">
            <w:pPr>
              <w:rPr>
                <w:b/>
                <w:szCs w:val="16"/>
              </w:rPr>
            </w:pPr>
            <w:r w:rsidRPr="00215E0B">
              <w:rPr>
                <w:b/>
                <w:szCs w:val="16"/>
              </w:rPr>
              <w:t>Are there any risks to others (other adults, children)?</w:t>
            </w:r>
          </w:p>
        </w:tc>
        <w:tc>
          <w:tcPr>
            <w:tcW w:w="709" w:type="dxa"/>
            <w:gridSpan w:val="7"/>
            <w:shd w:val="clear" w:color="auto" w:fill="FFFFFF"/>
            <w:vAlign w:val="center"/>
          </w:tcPr>
          <w:p w:rsidRPr="00215E0B" w:rsidR="004034B9" w:rsidP="00296ABB" w:rsidRDefault="004034B9" w14:paraId="2ABFAF77" w14:textId="77777777">
            <w:pPr>
              <w:rPr>
                <w:b/>
                <w:szCs w:val="16"/>
              </w:rPr>
            </w:pPr>
            <w:r w:rsidRPr="00215E0B">
              <w:rPr>
                <w:b/>
                <w:szCs w:val="16"/>
              </w:rPr>
              <w:t>Yes</w:t>
            </w:r>
          </w:p>
        </w:tc>
        <w:tc>
          <w:tcPr>
            <w:tcW w:w="708" w:type="dxa"/>
            <w:gridSpan w:val="7"/>
            <w:shd w:val="clear" w:color="auto" w:fill="FFFFFF"/>
            <w:vAlign w:val="center"/>
          </w:tcPr>
          <w:p w:rsidRPr="00215E0B" w:rsidR="004034B9" w:rsidP="00296ABB" w:rsidRDefault="004034B9" w14:paraId="16BB387B" w14:textId="77777777">
            <w:pPr>
              <w:rPr>
                <w:szCs w:val="16"/>
              </w:rPr>
            </w:pPr>
          </w:p>
        </w:tc>
        <w:tc>
          <w:tcPr>
            <w:tcW w:w="570" w:type="dxa"/>
            <w:gridSpan w:val="6"/>
            <w:shd w:val="clear" w:color="auto" w:fill="FFFFFF"/>
            <w:vAlign w:val="center"/>
          </w:tcPr>
          <w:p w:rsidRPr="00215E0B" w:rsidR="004034B9" w:rsidP="00296ABB" w:rsidRDefault="004034B9" w14:paraId="27728EC4" w14:textId="77777777">
            <w:pPr>
              <w:rPr>
                <w:b/>
                <w:szCs w:val="16"/>
              </w:rPr>
            </w:pPr>
            <w:r w:rsidRPr="00215E0B">
              <w:rPr>
                <w:b/>
                <w:szCs w:val="16"/>
              </w:rPr>
              <w:t>No</w:t>
            </w:r>
          </w:p>
        </w:tc>
        <w:tc>
          <w:tcPr>
            <w:tcW w:w="426" w:type="dxa"/>
            <w:gridSpan w:val="5"/>
            <w:shd w:val="clear" w:color="auto" w:fill="FFFFFF"/>
            <w:vAlign w:val="center"/>
          </w:tcPr>
          <w:p w:rsidRPr="00215E0B" w:rsidR="004034B9" w:rsidP="00296ABB" w:rsidRDefault="004034B9" w14:paraId="70DBC500" w14:textId="77777777">
            <w:pPr>
              <w:rPr>
                <w:szCs w:val="16"/>
              </w:rPr>
            </w:pPr>
          </w:p>
        </w:tc>
        <w:tc>
          <w:tcPr>
            <w:tcW w:w="1136" w:type="dxa"/>
            <w:gridSpan w:val="8"/>
            <w:shd w:val="clear" w:color="auto" w:fill="FFFFFF"/>
            <w:vAlign w:val="center"/>
          </w:tcPr>
          <w:p w:rsidRPr="00215E0B" w:rsidR="004034B9" w:rsidP="00296ABB" w:rsidRDefault="004034B9" w14:paraId="3A217C00" w14:textId="77777777">
            <w:pPr>
              <w:rPr>
                <w:b/>
                <w:szCs w:val="16"/>
              </w:rPr>
            </w:pPr>
            <w:r w:rsidRPr="00215E0B">
              <w:rPr>
                <w:b/>
                <w:szCs w:val="16"/>
              </w:rPr>
              <w:t>Un</w:t>
            </w:r>
            <w:r>
              <w:rPr>
                <w:b/>
                <w:szCs w:val="16"/>
              </w:rPr>
              <w:t>-</w:t>
            </w:r>
            <w:r w:rsidRPr="00215E0B">
              <w:rPr>
                <w:b/>
                <w:szCs w:val="16"/>
              </w:rPr>
              <w:t>known</w:t>
            </w:r>
          </w:p>
        </w:tc>
        <w:tc>
          <w:tcPr>
            <w:tcW w:w="714" w:type="dxa"/>
            <w:gridSpan w:val="2"/>
            <w:shd w:val="clear" w:color="auto" w:fill="FFFFFF"/>
            <w:vAlign w:val="center"/>
          </w:tcPr>
          <w:p w:rsidRPr="00215E0B" w:rsidR="004034B9" w:rsidP="00296ABB" w:rsidRDefault="004034B9" w14:paraId="319ECE2A" w14:textId="77777777">
            <w:pPr>
              <w:rPr>
                <w:szCs w:val="16"/>
              </w:rPr>
            </w:pPr>
          </w:p>
        </w:tc>
      </w:tr>
      <w:tr w:rsidRPr="00EB2C6D" w:rsidR="004034B9" w:rsidTr="00296ABB" w14:paraId="63D9B0B9" w14:textId="77777777">
        <w:trPr>
          <w:gridAfter w:val="1"/>
          <w:wAfter w:w="145" w:type="dxa"/>
        </w:trPr>
        <w:tc>
          <w:tcPr>
            <w:tcW w:w="10311" w:type="dxa"/>
            <w:gridSpan w:val="47"/>
            <w:shd w:val="clear" w:color="auto" w:fill="FFFFFF"/>
            <w:vAlign w:val="center"/>
          </w:tcPr>
          <w:p w:rsidRPr="00215E0B" w:rsidR="004034B9" w:rsidP="00296ABB" w:rsidRDefault="004034B9" w14:paraId="2AC5083C" w14:textId="77777777">
            <w:pPr>
              <w:rPr>
                <w:b/>
                <w:szCs w:val="16"/>
              </w:rPr>
            </w:pPr>
            <w:r w:rsidRPr="00215E0B">
              <w:rPr>
                <w:b/>
                <w:szCs w:val="16"/>
              </w:rPr>
              <w:t xml:space="preserve">Please provide details (also include who this information has been shared with – e.g. Police, Children’s Social Care, MAPPA). If there are risks to children you must notify Children’s Social Care. </w:t>
            </w:r>
          </w:p>
        </w:tc>
      </w:tr>
      <w:tr w:rsidRPr="00EB2C6D" w:rsidR="004034B9" w:rsidTr="00296ABB" w14:paraId="6E2BF96E" w14:textId="77777777">
        <w:trPr>
          <w:gridAfter w:val="1"/>
          <w:wAfter w:w="145" w:type="dxa"/>
        </w:trPr>
        <w:tc>
          <w:tcPr>
            <w:tcW w:w="10311" w:type="dxa"/>
            <w:gridSpan w:val="47"/>
            <w:shd w:val="clear" w:color="auto" w:fill="FFFFFF"/>
          </w:tcPr>
          <w:p w:rsidRPr="00215E0B" w:rsidR="004034B9" w:rsidP="008944CF" w:rsidRDefault="004034B9" w14:paraId="315D9BA0" w14:textId="77777777">
            <w:pPr>
              <w:rPr>
                <w:szCs w:val="16"/>
              </w:rPr>
            </w:pPr>
          </w:p>
          <w:p w:rsidRPr="00215E0B" w:rsidR="004034B9" w:rsidP="008944CF" w:rsidRDefault="004034B9" w14:paraId="6F280A9C" w14:textId="77777777">
            <w:pPr>
              <w:rPr>
                <w:szCs w:val="16"/>
              </w:rPr>
            </w:pPr>
          </w:p>
        </w:tc>
      </w:tr>
      <w:tr w:rsidRPr="00EB2C6D" w:rsidR="004034B9" w:rsidTr="00296ABB" w14:paraId="0CA21A31" w14:textId="77777777">
        <w:trPr>
          <w:gridAfter w:val="1"/>
          <w:wAfter w:w="145" w:type="dxa"/>
        </w:trPr>
        <w:tc>
          <w:tcPr>
            <w:tcW w:w="10311" w:type="dxa"/>
            <w:gridSpan w:val="47"/>
            <w:shd w:val="clear" w:color="auto" w:fill="000000"/>
          </w:tcPr>
          <w:p w:rsidRPr="00215E0B" w:rsidR="004034B9" w:rsidP="008944CF" w:rsidRDefault="004034B9" w14:paraId="280CED6B" w14:textId="77777777">
            <w:pPr>
              <w:rPr>
                <w:b/>
                <w:szCs w:val="16"/>
              </w:rPr>
            </w:pPr>
            <w:r w:rsidRPr="00215E0B">
              <w:rPr>
                <w:b/>
                <w:szCs w:val="16"/>
              </w:rPr>
              <w:t>Involvement of the adult(s) at risk</w:t>
            </w:r>
          </w:p>
          <w:p w:rsidRPr="00215E0B" w:rsidR="004034B9" w:rsidP="008944CF" w:rsidRDefault="004034B9" w14:paraId="12FCF079" w14:textId="77777777">
            <w:pPr>
              <w:rPr>
                <w:szCs w:val="16"/>
              </w:rPr>
            </w:pPr>
            <w:r w:rsidRPr="00215E0B">
              <w:rPr>
                <w:sz w:val="20"/>
                <w:szCs w:val="16"/>
              </w:rPr>
              <w:t>The following section is crucial to determining the next steps in the safeguarding adults enquiry and every attempt should be made to complete it as fully as possible.</w:t>
            </w:r>
          </w:p>
        </w:tc>
      </w:tr>
      <w:tr w:rsidRPr="00EB2C6D" w:rsidR="004034B9" w:rsidTr="00296ABB" w14:paraId="5F4E31EE" w14:textId="77777777">
        <w:trPr>
          <w:gridAfter w:val="1"/>
          <w:wAfter w:w="145" w:type="dxa"/>
        </w:trPr>
        <w:tc>
          <w:tcPr>
            <w:tcW w:w="6026" w:type="dxa"/>
            <w:gridSpan w:val="11"/>
            <w:shd w:val="clear" w:color="auto" w:fill="FFFFFF"/>
            <w:vAlign w:val="center"/>
          </w:tcPr>
          <w:p w:rsidRPr="00215E0B" w:rsidR="004034B9" w:rsidP="00296ABB" w:rsidRDefault="004034B9" w14:paraId="41D3812C" w14:textId="77777777">
            <w:pPr>
              <w:rPr>
                <w:b/>
                <w:szCs w:val="16"/>
              </w:rPr>
            </w:pPr>
            <w:r w:rsidRPr="00215E0B">
              <w:rPr>
                <w:b/>
                <w:szCs w:val="16"/>
              </w:rPr>
              <w:t>Has the adult(s) at risk given consent for this referral?</w:t>
            </w:r>
          </w:p>
        </w:tc>
        <w:tc>
          <w:tcPr>
            <w:tcW w:w="731" w:type="dxa"/>
            <w:gridSpan w:val="8"/>
            <w:shd w:val="clear" w:color="auto" w:fill="FFFFFF"/>
            <w:vAlign w:val="center"/>
          </w:tcPr>
          <w:p w:rsidRPr="00215E0B" w:rsidR="004034B9" w:rsidP="00296ABB" w:rsidRDefault="004034B9" w14:paraId="6A0F57BD" w14:textId="77777777">
            <w:pPr>
              <w:rPr>
                <w:b/>
                <w:szCs w:val="16"/>
              </w:rPr>
            </w:pPr>
            <w:r w:rsidRPr="00215E0B">
              <w:rPr>
                <w:b/>
                <w:szCs w:val="16"/>
              </w:rPr>
              <w:t>Yes</w:t>
            </w:r>
          </w:p>
        </w:tc>
        <w:tc>
          <w:tcPr>
            <w:tcW w:w="687" w:type="dxa"/>
            <w:gridSpan w:val="6"/>
            <w:shd w:val="clear" w:color="auto" w:fill="FFFFFF"/>
            <w:vAlign w:val="center"/>
          </w:tcPr>
          <w:p w:rsidRPr="00215E0B" w:rsidR="004034B9" w:rsidP="00296ABB" w:rsidRDefault="004034B9" w14:paraId="69A5D6EF" w14:textId="77777777">
            <w:pPr>
              <w:rPr>
                <w:szCs w:val="16"/>
              </w:rPr>
            </w:pPr>
          </w:p>
        </w:tc>
        <w:tc>
          <w:tcPr>
            <w:tcW w:w="583" w:type="dxa"/>
            <w:gridSpan w:val="6"/>
            <w:shd w:val="clear" w:color="auto" w:fill="FFFFFF"/>
            <w:vAlign w:val="center"/>
          </w:tcPr>
          <w:p w:rsidRPr="00215E0B" w:rsidR="004034B9" w:rsidP="00296ABB" w:rsidRDefault="004034B9" w14:paraId="1A337089" w14:textId="77777777">
            <w:pPr>
              <w:rPr>
                <w:b/>
                <w:szCs w:val="16"/>
              </w:rPr>
            </w:pPr>
            <w:r w:rsidRPr="00215E0B">
              <w:rPr>
                <w:b/>
                <w:szCs w:val="16"/>
              </w:rPr>
              <w:t>No</w:t>
            </w:r>
          </w:p>
        </w:tc>
        <w:tc>
          <w:tcPr>
            <w:tcW w:w="434" w:type="dxa"/>
            <w:gridSpan w:val="6"/>
            <w:shd w:val="clear" w:color="auto" w:fill="FFFFFF"/>
            <w:vAlign w:val="center"/>
          </w:tcPr>
          <w:p w:rsidRPr="00215E0B" w:rsidR="004034B9" w:rsidP="00296ABB" w:rsidRDefault="004034B9" w14:paraId="4270E5DA" w14:textId="77777777">
            <w:pPr>
              <w:rPr>
                <w:szCs w:val="16"/>
              </w:rPr>
            </w:pPr>
          </w:p>
        </w:tc>
        <w:tc>
          <w:tcPr>
            <w:tcW w:w="1136" w:type="dxa"/>
            <w:gridSpan w:val="8"/>
            <w:shd w:val="clear" w:color="auto" w:fill="FFFFFF"/>
            <w:vAlign w:val="center"/>
          </w:tcPr>
          <w:p w:rsidR="004034B9" w:rsidP="00296ABB" w:rsidRDefault="004034B9" w14:paraId="002EAAE0" w14:textId="77777777">
            <w:pPr>
              <w:rPr>
                <w:b/>
                <w:szCs w:val="16"/>
              </w:rPr>
            </w:pPr>
            <w:r w:rsidRPr="00215E0B">
              <w:rPr>
                <w:b/>
                <w:szCs w:val="16"/>
              </w:rPr>
              <w:t xml:space="preserve">Not </w:t>
            </w:r>
          </w:p>
          <w:p w:rsidRPr="00215E0B" w:rsidR="004034B9" w:rsidP="00296ABB" w:rsidRDefault="004034B9" w14:paraId="195DFC37" w14:textId="77777777">
            <w:pPr>
              <w:rPr>
                <w:b/>
                <w:szCs w:val="16"/>
              </w:rPr>
            </w:pPr>
            <w:r w:rsidRPr="00215E0B">
              <w:rPr>
                <w:b/>
                <w:szCs w:val="16"/>
              </w:rPr>
              <w:t>sought</w:t>
            </w:r>
          </w:p>
        </w:tc>
        <w:tc>
          <w:tcPr>
            <w:tcW w:w="714" w:type="dxa"/>
            <w:gridSpan w:val="2"/>
            <w:shd w:val="clear" w:color="auto" w:fill="FFFFFF"/>
            <w:vAlign w:val="center"/>
          </w:tcPr>
          <w:p w:rsidRPr="00215E0B" w:rsidR="004034B9" w:rsidP="00296ABB" w:rsidRDefault="004034B9" w14:paraId="45A17D3C" w14:textId="77777777">
            <w:pPr>
              <w:rPr>
                <w:szCs w:val="16"/>
              </w:rPr>
            </w:pPr>
          </w:p>
        </w:tc>
      </w:tr>
      <w:tr w:rsidRPr="00EB2C6D" w:rsidR="004034B9" w:rsidTr="00296ABB" w14:paraId="4F20AEC7" w14:textId="77777777">
        <w:trPr>
          <w:gridAfter w:val="1"/>
          <w:wAfter w:w="145" w:type="dxa"/>
        </w:trPr>
        <w:tc>
          <w:tcPr>
            <w:tcW w:w="10311" w:type="dxa"/>
            <w:gridSpan w:val="47"/>
            <w:shd w:val="clear" w:color="auto" w:fill="FFFFFF"/>
            <w:vAlign w:val="center"/>
          </w:tcPr>
          <w:p w:rsidRPr="00215E0B" w:rsidR="004034B9" w:rsidP="00296ABB" w:rsidRDefault="004034B9" w14:paraId="55DE6049" w14:textId="77777777">
            <w:pPr>
              <w:rPr>
                <w:b/>
                <w:szCs w:val="16"/>
              </w:rPr>
            </w:pPr>
            <w:r w:rsidRPr="00215E0B">
              <w:rPr>
                <w:b/>
                <w:szCs w:val="16"/>
              </w:rPr>
              <w:t>If no, please confirm why you have not sought consent or are overriding consent (please tick):</w:t>
            </w:r>
          </w:p>
        </w:tc>
      </w:tr>
      <w:tr w:rsidRPr="00EB2C6D" w:rsidR="004034B9" w:rsidTr="00296ABB" w14:paraId="22D0455D" w14:textId="77777777">
        <w:trPr>
          <w:gridAfter w:val="1"/>
          <w:wAfter w:w="145" w:type="dxa"/>
        </w:trPr>
        <w:tc>
          <w:tcPr>
            <w:tcW w:w="3068" w:type="dxa"/>
            <w:gridSpan w:val="5"/>
            <w:shd w:val="clear" w:color="auto" w:fill="FFFFFF"/>
            <w:vAlign w:val="center"/>
          </w:tcPr>
          <w:p w:rsidRPr="00215E0B" w:rsidR="004034B9" w:rsidP="00296ABB" w:rsidRDefault="004034B9" w14:paraId="33DDF577" w14:textId="77777777">
            <w:pPr>
              <w:rPr>
                <w:b/>
                <w:sz w:val="18"/>
                <w:szCs w:val="16"/>
              </w:rPr>
            </w:pPr>
            <w:r w:rsidRPr="00215E0B">
              <w:rPr>
                <w:b/>
                <w:sz w:val="18"/>
                <w:szCs w:val="16"/>
              </w:rPr>
              <w:t>Public interest (risks to others)</w:t>
            </w:r>
          </w:p>
        </w:tc>
        <w:tc>
          <w:tcPr>
            <w:tcW w:w="410" w:type="dxa"/>
            <w:gridSpan w:val="2"/>
            <w:shd w:val="clear" w:color="auto" w:fill="FFFFFF"/>
            <w:vAlign w:val="center"/>
          </w:tcPr>
          <w:p w:rsidRPr="00215E0B" w:rsidR="004034B9" w:rsidP="00296ABB" w:rsidRDefault="004034B9" w14:paraId="651EA2A8" w14:textId="77777777">
            <w:pPr>
              <w:rPr>
                <w:sz w:val="18"/>
                <w:szCs w:val="16"/>
              </w:rPr>
            </w:pPr>
          </w:p>
        </w:tc>
        <w:tc>
          <w:tcPr>
            <w:tcW w:w="3279" w:type="dxa"/>
            <w:gridSpan w:val="12"/>
            <w:shd w:val="clear" w:color="auto" w:fill="FFFFFF"/>
            <w:vAlign w:val="center"/>
          </w:tcPr>
          <w:p w:rsidRPr="00215E0B" w:rsidR="004034B9" w:rsidP="00296ABB" w:rsidRDefault="004034B9" w14:paraId="6352EB5C" w14:textId="77777777">
            <w:pPr>
              <w:rPr>
                <w:b/>
                <w:sz w:val="18"/>
                <w:szCs w:val="16"/>
              </w:rPr>
            </w:pPr>
            <w:r w:rsidRPr="00215E0B">
              <w:rPr>
                <w:b/>
                <w:sz w:val="18"/>
                <w:szCs w:val="16"/>
              </w:rPr>
              <w:t>Risk of serious harm</w:t>
            </w:r>
          </w:p>
        </w:tc>
        <w:tc>
          <w:tcPr>
            <w:tcW w:w="717" w:type="dxa"/>
            <w:gridSpan w:val="8"/>
            <w:shd w:val="clear" w:color="auto" w:fill="FFFFFF"/>
            <w:vAlign w:val="center"/>
          </w:tcPr>
          <w:p w:rsidRPr="00215E0B" w:rsidR="004034B9" w:rsidP="00296ABB" w:rsidRDefault="004034B9" w14:paraId="7F1C0A93" w14:textId="77777777">
            <w:pPr>
              <w:rPr>
                <w:sz w:val="18"/>
                <w:szCs w:val="16"/>
              </w:rPr>
            </w:pPr>
          </w:p>
        </w:tc>
        <w:tc>
          <w:tcPr>
            <w:tcW w:w="2123" w:type="dxa"/>
            <w:gridSpan w:val="18"/>
            <w:shd w:val="clear" w:color="auto" w:fill="FFFFFF"/>
            <w:vAlign w:val="center"/>
          </w:tcPr>
          <w:p w:rsidRPr="00215E0B" w:rsidR="004034B9" w:rsidP="00296ABB" w:rsidRDefault="004034B9" w14:paraId="71CEA7A7" w14:textId="77777777">
            <w:pPr>
              <w:rPr>
                <w:b/>
                <w:sz w:val="18"/>
                <w:szCs w:val="16"/>
              </w:rPr>
            </w:pPr>
            <w:r w:rsidRPr="00215E0B">
              <w:rPr>
                <w:b/>
                <w:sz w:val="18"/>
                <w:szCs w:val="16"/>
              </w:rPr>
              <w:t xml:space="preserve">Suspected serious crime </w:t>
            </w:r>
          </w:p>
        </w:tc>
        <w:tc>
          <w:tcPr>
            <w:tcW w:w="714" w:type="dxa"/>
            <w:gridSpan w:val="2"/>
            <w:shd w:val="clear" w:color="auto" w:fill="FFFFFF"/>
            <w:vAlign w:val="center"/>
          </w:tcPr>
          <w:p w:rsidRPr="00215E0B" w:rsidR="004034B9" w:rsidP="00296ABB" w:rsidRDefault="004034B9" w14:paraId="2002B46C" w14:textId="77777777">
            <w:pPr>
              <w:rPr>
                <w:sz w:val="18"/>
                <w:szCs w:val="16"/>
              </w:rPr>
            </w:pPr>
          </w:p>
        </w:tc>
      </w:tr>
      <w:tr w:rsidRPr="00EB2C6D" w:rsidR="004034B9" w:rsidTr="00296ABB" w14:paraId="3B569C20" w14:textId="77777777">
        <w:trPr>
          <w:gridAfter w:val="1"/>
          <w:wAfter w:w="145" w:type="dxa"/>
        </w:trPr>
        <w:tc>
          <w:tcPr>
            <w:tcW w:w="3068" w:type="dxa"/>
            <w:gridSpan w:val="5"/>
            <w:shd w:val="clear" w:color="auto" w:fill="FFFFFF"/>
            <w:vAlign w:val="center"/>
          </w:tcPr>
          <w:p w:rsidRPr="00215E0B" w:rsidR="004034B9" w:rsidP="00296ABB" w:rsidRDefault="004034B9" w14:paraId="2B01C81E" w14:textId="77777777">
            <w:pPr>
              <w:rPr>
                <w:b/>
                <w:sz w:val="18"/>
                <w:szCs w:val="16"/>
              </w:rPr>
            </w:pPr>
            <w:r w:rsidRPr="00215E0B">
              <w:rPr>
                <w:b/>
                <w:sz w:val="18"/>
                <w:szCs w:val="16"/>
              </w:rPr>
              <w:t>Adult at risk lacks mental capacity to provide consent (best interest decision made)</w:t>
            </w:r>
          </w:p>
        </w:tc>
        <w:tc>
          <w:tcPr>
            <w:tcW w:w="410" w:type="dxa"/>
            <w:gridSpan w:val="2"/>
            <w:shd w:val="clear" w:color="auto" w:fill="FFFFFF"/>
            <w:vAlign w:val="center"/>
          </w:tcPr>
          <w:p w:rsidRPr="00215E0B" w:rsidR="004034B9" w:rsidP="00296ABB" w:rsidRDefault="004034B9" w14:paraId="7E66FDBD" w14:textId="77777777">
            <w:pPr>
              <w:rPr>
                <w:sz w:val="18"/>
                <w:szCs w:val="16"/>
              </w:rPr>
            </w:pPr>
          </w:p>
        </w:tc>
        <w:tc>
          <w:tcPr>
            <w:tcW w:w="3279" w:type="dxa"/>
            <w:gridSpan w:val="12"/>
            <w:shd w:val="clear" w:color="auto" w:fill="FFFFFF"/>
            <w:vAlign w:val="center"/>
          </w:tcPr>
          <w:p w:rsidRPr="00215E0B" w:rsidR="004034B9" w:rsidP="00296ABB" w:rsidRDefault="004034B9" w14:paraId="50212981" w14:textId="77777777">
            <w:pPr>
              <w:rPr>
                <w:b/>
                <w:sz w:val="18"/>
                <w:szCs w:val="16"/>
              </w:rPr>
            </w:pPr>
            <w:r w:rsidRPr="00215E0B">
              <w:rPr>
                <w:b/>
                <w:sz w:val="18"/>
                <w:szCs w:val="16"/>
              </w:rPr>
              <w:t>Ability to consent is affected by threatening or coercive behaviour</w:t>
            </w:r>
          </w:p>
        </w:tc>
        <w:tc>
          <w:tcPr>
            <w:tcW w:w="717" w:type="dxa"/>
            <w:gridSpan w:val="8"/>
            <w:shd w:val="clear" w:color="auto" w:fill="FFFFFF"/>
            <w:vAlign w:val="center"/>
          </w:tcPr>
          <w:p w:rsidRPr="00215E0B" w:rsidR="004034B9" w:rsidP="00296ABB" w:rsidRDefault="004034B9" w14:paraId="23421ECB" w14:textId="77777777">
            <w:pPr>
              <w:rPr>
                <w:sz w:val="18"/>
                <w:szCs w:val="16"/>
              </w:rPr>
            </w:pPr>
          </w:p>
        </w:tc>
        <w:tc>
          <w:tcPr>
            <w:tcW w:w="2123" w:type="dxa"/>
            <w:gridSpan w:val="18"/>
            <w:shd w:val="clear" w:color="auto" w:fill="FFFFFF"/>
            <w:vAlign w:val="center"/>
          </w:tcPr>
          <w:p w:rsidRPr="00215E0B" w:rsidR="004034B9" w:rsidP="00296ABB" w:rsidRDefault="004034B9" w14:paraId="3AA41EEC" w14:textId="77777777">
            <w:pPr>
              <w:rPr>
                <w:b/>
                <w:sz w:val="18"/>
                <w:szCs w:val="16"/>
              </w:rPr>
            </w:pPr>
            <w:r w:rsidRPr="00215E0B">
              <w:rPr>
                <w:b/>
                <w:sz w:val="18"/>
                <w:szCs w:val="16"/>
              </w:rPr>
              <w:t>Seeking consent would increase risks to the adult or others</w:t>
            </w:r>
          </w:p>
        </w:tc>
        <w:tc>
          <w:tcPr>
            <w:tcW w:w="714" w:type="dxa"/>
            <w:gridSpan w:val="2"/>
            <w:shd w:val="clear" w:color="auto" w:fill="FFFFFF"/>
            <w:vAlign w:val="center"/>
          </w:tcPr>
          <w:p w:rsidRPr="00215E0B" w:rsidR="004034B9" w:rsidP="00296ABB" w:rsidRDefault="004034B9" w14:paraId="45432105" w14:textId="77777777">
            <w:pPr>
              <w:rPr>
                <w:sz w:val="18"/>
                <w:szCs w:val="16"/>
              </w:rPr>
            </w:pPr>
          </w:p>
        </w:tc>
      </w:tr>
      <w:tr w:rsidRPr="00EB2C6D" w:rsidR="004034B9" w:rsidTr="00296ABB" w14:paraId="7B7710CC" w14:textId="77777777">
        <w:trPr>
          <w:gridAfter w:val="1"/>
          <w:wAfter w:w="145" w:type="dxa"/>
        </w:trPr>
        <w:tc>
          <w:tcPr>
            <w:tcW w:w="10311" w:type="dxa"/>
            <w:gridSpan w:val="47"/>
            <w:shd w:val="clear" w:color="auto" w:fill="FFFFFF"/>
            <w:vAlign w:val="center"/>
          </w:tcPr>
          <w:p w:rsidRPr="00215E0B" w:rsidR="004034B9" w:rsidP="00296ABB" w:rsidRDefault="004034B9" w14:paraId="04B05344" w14:textId="77777777">
            <w:pPr>
              <w:rPr>
                <w:b/>
                <w:sz w:val="18"/>
                <w:szCs w:val="16"/>
              </w:rPr>
            </w:pPr>
            <w:r w:rsidRPr="00215E0B">
              <w:rPr>
                <w:b/>
                <w:sz w:val="18"/>
                <w:szCs w:val="16"/>
              </w:rPr>
              <w:t>Other, please provide details below:</w:t>
            </w:r>
          </w:p>
        </w:tc>
      </w:tr>
      <w:tr w:rsidRPr="00EB2C6D" w:rsidR="004034B9" w:rsidTr="00296ABB" w14:paraId="1684C294" w14:textId="77777777">
        <w:trPr>
          <w:gridAfter w:val="1"/>
          <w:wAfter w:w="145" w:type="dxa"/>
        </w:trPr>
        <w:tc>
          <w:tcPr>
            <w:tcW w:w="10311" w:type="dxa"/>
            <w:gridSpan w:val="47"/>
            <w:shd w:val="clear" w:color="auto" w:fill="FFFFFF"/>
            <w:vAlign w:val="center"/>
          </w:tcPr>
          <w:p w:rsidRPr="00215E0B" w:rsidR="004034B9" w:rsidP="00296ABB" w:rsidRDefault="004034B9" w14:paraId="21CC4BAF" w14:textId="77777777">
            <w:pPr>
              <w:rPr>
                <w:szCs w:val="16"/>
              </w:rPr>
            </w:pPr>
          </w:p>
          <w:p w:rsidRPr="00215E0B" w:rsidR="004034B9" w:rsidP="00296ABB" w:rsidRDefault="004034B9" w14:paraId="35804FDE" w14:textId="77777777">
            <w:pPr>
              <w:rPr>
                <w:szCs w:val="16"/>
              </w:rPr>
            </w:pPr>
          </w:p>
        </w:tc>
      </w:tr>
      <w:tr w:rsidRPr="00EB2C6D" w:rsidR="004034B9" w:rsidTr="00296ABB" w14:paraId="14695D96" w14:textId="77777777">
        <w:trPr>
          <w:gridAfter w:val="1"/>
          <w:wAfter w:w="145" w:type="dxa"/>
        </w:trPr>
        <w:tc>
          <w:tcPr>
            <w:tcW w:w="7896" w:type="dxa"/>
            <w:gridSpan w:val="30"/>
            <w:shd w:val="clear" w:color="auto" w:fill="FFFFFF"/>
            <w:vAlign w:val="center"/>
          </w:tcPr>
          <w:p w:rsidRPr="00215E0B" w:rsidR="004034B9" w:rsidP="00296ABB" w:rsidRDefault="004034B9" w14:paraId="7E2973D0" w14:textId="77777777">
            <w:pPr>
              <w:rPr>
                <w:b/>
                <w:szCs w:val="16"/>
              </w:rPr>
            </w:pPr>
            <w:r w:rsidRPr="00215E0B">
              <w:rPr>
                <w:b/>
                <w:szCs w:val="16"/>
              </w:rPr>
              <w:t>Do you think the adult at risk has mental capacity in relation to making decisions about their safety?</w:t>
            </w:r>
          </w:p>
        </w:tc>
        <w:tc>
          <w:tcPr>
            <w:tcW w:w="708" w:type="dxa"/>
            <w:gridSpan w:val="9"/>
            <w:shd w:val="clear" w:color="auto" w:fill="FFFFFF"/>
            <w:vAlign w:val="center"/>
          </w:tcPr>
          <w:p w:rsidRPr="00215E0B" w:rsidR="004034B9" w:rsidP="00296ABB" w:rsidRDefault="004034B9" w14:paraId="174D00C7" w14:textId="77777777">
            <w:pPr>
              <w:rPr>
                <w:b/>
                <w:szCs w:val="16"/>
              </w:rPr>
            </w:pPr>
            <w:r w:rsidRPr="00215E0B">
              <w:rPr>
                <w:b/>
                <w:szCs w:val="16"/>
              </w:rPr>
              <w:t>Yes</w:t>
            </w:r>
          </w:p>
        </w:tc>
        <w:tc>
          <w:tcPr>
            <w:tcW w:w="567" w:type="dxa"/>
            <w:gridSpan w:val="4"/>
            <w:shd w:val="clear" w:color="auto" w:fill="FFFFFF"/>
            <w:vAlign w:val="center"/>
          </w:tcPr>
          <w:p w:rsidRPr="00215E0B" w:rsidR="004034B9" w:rsidP="00296ABB" w:rsidRDefault="004034B9" w14:paraId="0023A2D8" w14:textId="77777777">
            <w:pPr>
              <w:rPr>
                <w:szCs w:val="16"/>
              </w:rPr>
            </w:pPr>
          </w:p>
        </w:tc>
        <w:tc>
          <w:tcPr>
            <w:tcW w:w="571" w:type="dxa"/>
            <w:gridSpan w:val="3"/>
            <w:shd w:val="clear" w:color="auto" w:fill="FFFFFF"/>
            <w:vAlign w:val="center"/>
          </w:tcPr>
          <w:p w:rsidRPr="00215E0B" w:rsidR="004034B9" w:rsidP="00296ABB" w:rsidRDefault="004034B9" w14:paraId="722AF60F" w14:textId="77777777">
            <w:pPr>
              <w:rPr>
                <w:b/>
                <w:szCs w:val="16"/>
              </w:rPr>
            </w:pPr>
            <w:r w:rsidRPr="00215E0B">
              <w:rPr>
                <w:b/>
                <w:szCs w:val="16"/>
              </w:rPr>
              <w:t>No</w:t>
            </w:r>
          </w:p>
        </w:tc>
        <w:tc>
          <w:tcPr>
            <w:tcW w:w="569" w:type="dxa"/>
            <w:shd w:val="clear" w:color="auto" w:fill="FFFFFF"/>
            <w:vAlign w:val="center"/>
          </w:tcPr>
          <w:p w:rsidRPr="00215E0B" w:rsidR="004034B9" w:rsidP="00296ABB" w:rsidRDefault="004034B9" w14:paraId="752E8320" w14:textId="77777777">
            <w:pPr>
              <w:rPr>
                <w:szCs w:val="16"/>
              </w:rPr>
            </w:pPr>
          </w:p>
        </w:tc>
      </w:tr>
      <w:tr w:rsidRPr="00EB2C6D" w:rsidR="004034B9" w:rsidTr="00296ABB" w14:paraId="334D66C9" w14:textId="77777777">
        <w:trPr>
          <w:gridAfter w:val="1"/>
          <w:wAfter w:w="145" w:type="dxa"/>
        </w:trPr>
        <w:tc>
          <w:tcPr>
            <w:tcW w:w="7896" w:type="dxa"/>
            <w:gridSpan w:val="30"/>
            <w:shd w:val="clear" w:color="auto" w:fill="FFFFFF"/>
            <w:vAlign w:val="center"/>
          </w:tcPr>
          <w:p w:rsidRPr="00215E0B" w:rsidR="004034B9" w:rsidP="00296ABB" w:rsidRDefault="004034B9" w14:paraId="2937F9D1" w14:textId="77777777">
            <w:pPr>
              <w:rPr>
                <w:b/>
                <w:szCs w:val="16"/>
              </w:rPr>
            </w:pPr>
            <w:r w:rsidRPr="00215E0B">
              <w:rPr>
                <w:b/>
                <w:szCs w:val="16"/>
              </w:rPr>
              <w:t>If no, has a mental capacity assessment been undertaken?</w:t>
            </w:r>
          </w:p>
        </w:tc>
        <w:tc>
          <w:tcPr>
            <w:tcW w:w="708" w:type="dxa"/>
            <w:gridSpan w:val="9"/>
            <w:shd w:val="clear" w:color="auto" w:fill="FFFFFF"/>
            <w:vAlign w:val="center"/>
          </w:tcPr>
          <w:p w:rsidRPr="00215E0B" w:rsidR="004034B9" w:rsidP="00296ABB" w:rsidRDefault="004034B9" w14:paraId="637794D9" w14:textId="77777777">
            <w:pPr>
              <w:rPr>
                <w:b/>
                <w:szCs w:val="16"/>
              </w:rPr>
            </w:pPr>
            <w:r w:rsidRPr="00215E0B">
              <w:rPr>
                <w:b/>
                <w:szCs w:val="16"/>
              </w:rPr>
              <w:t>Yes</w:t>
            </w:r>
          </w:p>
        </w:tc>
        <w:tc>
          <w:tcPr>
            <w:tcW w:w="567" w:type="dxa"/>
            <w:gridSpan w:val="4"/>
            <w:shd w:val="clear" w:color="auto" w:fill="FFFFFF"/>
            <w:vAlign w:val="center"/>
          </w:tcPr>
          <w:p w:rsidRPr="00215E0B" w:rsidR="004034B9" w:rsidP="00296ABB" w:rsidRDefault="004034B9" w14:paraId="7D96456F" w14:textId="77777777">
            <w:pPr>
              <w:rPr>
                <w:szCs w:val="16"/>
              </w:rPr>
            </w:pPr>
          </w:p>
        </w:tc>
        <w:tc>
          <w:tcPr>
            <w:tcW w:w="571" w:type="dxa"/>
            <w:gridSpan w:val="3"/>
            <w:shd w:val="clear" w:color="auto" w:fill="FFFFFF"/>
            <w:vAlign w:val="center"/>
          </w:tcPr>
          <w:p w:rsidRPr="00215E0B" w:rsidR="004034B9" w:rsidP="00296ABB" w:rsidRDefault="004034B9" w14:paraId="08F2B627" w14:textId="77777777">
            <w:pPr>
              <w:rPr>
                <w:b/>
                <w:szCs w:val="16"/>
              </w:rPr>
            </w:pPr>
            <w:r w:rsidRPr="00215E0B">
              <w:rPr>
                <w:b/>
                <w:szCs w:val="16"/>
              </w:rPr>
              <w:t>No</w:t>
            </w:r>
          </w:p>
        </w:tc>
        <w:tc>
          <w:tcPr>
            <w:tcW w:w="569" w:type="dxa"/>
            <w:shd w:val="clear" w:color="auto" w:fill="FFFFFF"/>
            <w:vAlign w:val="center"/>
          </w:tcPr>
          <w:p w:rsidRPr="00215E0B" w:rsidR="004034B9" w:rsidP="00296ABB" w:rsidRDefault="004034B9" w14:paraId="6242AF56" w14:textId="77777777">
            <w:pPr>
              <w:rPr>
                <w:szCs w:val="16"/>
              </w:rPr>
            </w:pPr>
          </w:p>
        </w:tc>
      </w:tr>
      <w:tr w:rsidRPr="00EB2C6D" w:rsidR="004034B9" w:rsidTr="00296ABB" w14:paraId="03E9592D" w14:textId="77777777">
        <w:trPr>
          <w:gridAfter w:val="1"/>
          <w:wAfter w:w="145" w:type="dxa"/>
        </w:trPr>
        <w:tc>
          <w:tcPr>
            <w:tcW w:w="7896" w:type="dxa"/>
            <w:gridSpan w:val="30"/>
            <w:shd w:val="clear" w:color="auto" w:fill="FFFFFF"/>
            <w:vAlign w:val="center"/>
          </w:tcPr>
          <w:p w:rsidRPr="00215E0B" w:rsidR="004034B9" w:rsidP="00296ABB" w:rsidRDefault="004034B9" w14:paraId="3B6D001E" w14:textId="77777777">
            <w:pPr>
              <w:rPr>
                <w:b/>
                <w:szCs w:val="16"/>
              </w:rPr>
            </w:pPr>
            <w:r w:rsidRPr="00215E0B">
              <w:rPr>
                <w:b/>
                <w:szCs w:val="16"/>
              </w:rPr>
              <w:t>Do you think the adult at risk would have substantial difficulty in participating in the safeguarding adults process?</w:t>
            </w:r>
          </w:p>
        </w:tc>
        <w:tc>
          <w:tcPr>
            <w:tcW w:w="708" w:type="dxa"/>
            <w:gridSpan w:val="9"/>
            <w:shd w:val="clear" w:color="auto" w:fill="FFFFFF"/>
            <w:vAlign w:val="center"/>
          </w:tcPr>
          <w:p w:rsidRPr="00215E0B" w:rsidR="004034B9" w:rsidP="00296ABB" w:rsidRDefault="004034B9" w14:paraId="5FAA433B" w14:textId="77777777">
            <w:pPr>
              <w:rPr>
                <w:b/>
                <w:szCs w:val="16"/>
              </w:rPr>
            </w:pPr>
            <w:r w:rsidRPr="00215E0B">
              <w:rPr>
                <w:b/>
                <w:szCs w:val="16"/>
              </w:rPr>
              <w:t>Yes</w:t>
            </w:r>
          </w:p>
        </w:tc>
        <w:tc>
          <w:tcPr>
            <w:tcW w:w="567" w:type="dxa"/>
            <w:gridSpan w:val="4"/>
            <w:shd w:val="clear" w:color="auto" w:fill="FFFFFF"/>
            <w:vAlign w:val="center"/>
          </w:tcPr>
          <w:p w:rsidRPr="00215E0B" w:rsidR="004034B9" w:rsidP="00296ABB" w:rsidRDefault="004034B9" w14:paraId="21E22173" w14:textId="77777777">
            <w:pPr>
              <w:rPr>
                <w:szCs w:val="16"/>
              </w:rPr>
            </w:pPr>
          </w:p>
        </w:tc>
        <w:tc>
          <w:tcPr>
            <w:tcW w:w="571" w:type="dxa"/>
            <w:gridSpan w:val="3"/>
            <w:shd w:val="clear" w:color="auto" w:fill="FFFFFF"/>
            <w:vAlign w:val="center"/>
          </w:tcPr>
          <w:p w:rsidRPr="00215E0B" w:rsidR="004034B9" w:rsidP="00296ABB" w:rsidRDefault="004034B9" w14:paraId="7B2A0BA5" w14:textId="77777777">
            <w:pPr>
              <w:rPr>
                <w:b/>
                <w:szCs w:val="16"/>
              </w:rPr>
            </w:pPr>
            <w:r w:rsidRPr="00215E0B">
              <w:rPr>
                <w:b/>
                <w:szCs w:val="16"/>
              </w:rPr>
              <w:t>No</w:t>
            </w:r>
          </w:p>
        </w:tc>
        <w:tc>
          <w:tcPr>
            <w:tcW w:w="569" w:type="dxa"/>
            <w:shd w:val="clear" w:color="auto" w:fill="FFFFFF"/>
            <w:vAlign w:val="center"/>
          </w:tcPr>
          <w:p w:rsidRPr="00215E0B" w:rsidR="004034B9" w:rsidP="00296ABB" w:rsidRDefault="004034B9" w14:paraId="170DB51A" w14:textId="77777777">
            <w:pPr>
              <w:rPr>
                <w:szCs w:val="16"/>
              </w:rPr>
            </w:pPr>
          </w:p>
        </w:tc>
      </w:tr>
      <w:tr w:rsidRPr="00EB2C6D" w:rsidR="004034B9" w:rsidTr="00296ABB" w14:paraId="2B1677DF" w14:textId="77777777">
        <w:trPr>
          <w:gridAfter w:val="1"/>
          <w:wAfter w:w="145" w:type="dxa"/>
          <w:trHeight w:val="380"/>
        </w:trPr>
        <w:tc>
          <w:tcPr>
            <w:tcW w:w="6193" w:type="dxa"/>
            <w:gridSpan w:val="13"/>
            <w:shd w:val="clear" w:color="auto" w:fill="FFFFFF"/>
            <w:vAlign w:val="center"/>
          </w:tcPr>
          <w:p w:rsidRPr="00215E0B" w:rsidR="004034B9" w:rsidP="00296ABB" w:rsidRDefault="004034B9" w14:paraId="2A0EC5B3" w14:textId="77777777">
            <w:pPr>
              <w:rPr>
                <w:b/>
                <w:szCs w:val="16"/>
              </w:rPr>
            </w:pPr>
            <w:r w:rsidRPr="00215E0B">
              <w:rPr>
                <w:b/>
                <w:szCs w:val="16"/>
              </w:rPr>
              <w:t>If yes, is there a suitable person who could represent them? (e.g. family member, friend, advocate)</w:t>
            </w:r>
          </w:p>
        </w:tc>
        <w:tc>
          <w:tcPr>
            <w:tcW w:w="708" w:type="dxa"/>
            <w:gridSpan w:val="7"/>
            <w:shd w:val="clear" w:color="auto" w:fill="FFFFFF"/>
            <w:vAlign w:val="center"/>
          </w:tcPr>
          <w:p w:rsidRPr="00215E0B" w:rsidR="004034B9" w:rsidP="00296ABB" w:rsidRDefault="004034B9" w14:paraId="13C34044" w14:textId="77777777">
            <w:pPr>
              <w:rPr>
                <w:b/>
                <w:szCs w:val="16"/>
              </w:rPr>
            </w:pPr>
            <w:r w:rsidRPr="00215E0B">
              <w:rPr>
                <w:b/>
                <w:szCs w:val="16"/>
              </w:rPr>
              <w:t>Yes</w:t>
            </w:r>
          </w:p>
        </w:tc>
        <w:tc>
          <w:tcPr>
            <w:tcW w:w="573" w:type="dxa"/>
            <w:gridSpan w:val="7"/>
            <w:shd w:val="clear" w:color="auto" w:fill="FFFFFF"/>
            <w:vAlign w:val="center"/>
          </w:tcPr>
          <w:p w:rsidRPr="00215E0B" w:rsidR="004034B9" w:rsidP="00296ABB" w:rsidRDefault="004034B9" w14:paraId="44853B2F" w14:textId="77777777">
            <w:pPr>
              <w:rPr>
                <w:szCs w:val="16"/>
              </w:rPr>
            </w:pPr>
          </w:p>
        </w:tc>
        <w:tc>
          <w:tcPr>
            <w:tcW w:w="561" w:type="dxa"/>
            <w:gridSpan w:val="5"/>
            <w:shd w:val="clear" w:color="auto" w:fill="FFFFFF"/>
            <w:vAlign w:val="center"/>
          </w:tcPr>
          <w:p w:rsidRPr="00215E0B" w:rsidR="004034B9" w:rsidP="00296ABB" w:rsidRDefault="004034B9" w14:paraId="463C42AE" w14:textId="77777777">
            <w:pPr>
              <w:rPr>
                <w:b/>
                <w:szCs w:val="16"/>
              </w:rPr>
            </w:pPr>
            <w:r w:rsidRPr="00215E0B">
              <w:rPr>
                <w:b/>
                <w:szCs w:val="16"/>
              </w:rPr>
              <w:t>No</w:t>
            </w:r>
          </w:p>
        </w:tc>
        <w:tc>
          <w:tcPr>
            <w:tcW w:w="709" w:type="dxa"/>
            <w:gridSpan w:val="8"/>
            <w:shd w:val="clear" w:color="auto" w:fill="FFFFFF"/>
            <w:vAlign w:val="center"/>
          </w:tcPr>
          <w:p w:rsidRPr="00215E0B" w:rsidR="004034B9" w:rsidP="00296ABB" w:rsidRDefault="004034B9" w14:paraId="10D6E76E" w14:textId="77777777">
            <w:pPr>
              <w:rPr>
                <w:szCs w:val="16"/>
              </w:rPr>
            </w:pPr>
          </w:p>
        </w:tc>
        <w:tc>
          <w:tcPr>
            <w:tcW w:w="998" w:type="dxa"/>
            <w:gridSpan w:val="6"/>
            <w:shd w:val="clear" w:color="auto" w:fill="FFFFFF"/>
            <w:vAlign w:val="center"/>
          </w:tcPr>
          <w:p w:rsidRPr="00215E0B" w:rsidR="004034B9" w:rsidP="00296ABB" w:rsidRDefault="004034B9" w14:paraId="1F790EC0" w14:textId="77777777">
            <w:pPr>
              <w:rPr>
                <w:b/>
                <w:szCs w:val="16"/>
              </w:rPr>
            </w:pPr>
            <w:r w:rsidRPr="00215E0B">
              <w:rPr>
                <w:b/>
                <w:szCs w:val="16"/>
              </w:rPr>
              <w:t>Un</w:t>
            </w:r>
            <w:r>
              <w:rPr>
                <w:b/>
                <w:szCs w:val="16"/>
              </w:rPr>
              <w:t>-</w:t>
            </w:r>
            <w:r w:rsidRPr="00215E0B">
              <w:rPr>
                <w:b/>
                <w:szCs w:val="16"/>
              </w:rPr>
              <w:t>known</w:t>
            </w:r>
          </w:p>
        </w:tc>
        <w:tc>
          <w:tcPr>
            <w:tcW w:w="569" w:type="dxa"/>
            <w:shd w:val="clear" w:color="auto" w:fill="FFFFFF"/>
            <w:vAlign w:val="center"/>
          </w:tcPr>
          <w:p w:rsidRPr="00215E0B" w:rsidR="004034B9" w:rsidP="00296ABB" w:rsidRDefault="004034B9" w14:paraId="0237A08A" w14:textId="77777777">
            <w:pPr>
              <w:rPr>
                <w:szCs w:val="16"/>
              </w:rPr>
            </w:pPr>
          </w:p>
        </w:tc>
      </w:tr>
      <w:tr w:rsidRPr="00EB2C6D" w:rsidR="004034B9" w:rsidTr="00296ABB" w14:paraId="07D2CD94" w14:textId="77777777">
        <w:trPr>
          <w:gridAfter w:val="1"/>
          <w:wAfter w:w="145" w:type="dxa"/>
        </w:trPr>
        <w:tc>
          <w:tcPr>
            <w:tcW w:w="10311" w:type="dxa"/>
            <w:gridSpan w:val="47"/>
            <w:shd w:val="clear" w:color="auto" w:fill="FFFFFF"/>
            <w:vAlign w:val="center"/>
          </w:tcPr>
          <w:p w:rsidRPr="00215E0B" w:rsidR="004034B9" w:rsidP="00296ABB" w:rsidRDefault="004034B9" w14:paraId="18016029" w14:textId="77777777">
            <w:pPr>
              <w:rPr>
                <w:b/>
                <w:szCs w:val="16"/>
              </w:rPr>
            </w:pPr>
            <w:r w:rsidRPr="00215E0B">
              <w:rPr>
                <w:b/>
                <w:szCs w:val="16"/>
              </w:rPr>
              <w:t>Please provide the name and contact details of this suitable person:</w:t>
            </w:r>
          </w:p>
        </w:tc>
      </w:tr>
      <w:tr w:rsidRPr="00EB2C6D" w:rsidR="004034B9" w:rsidTr="00296ABB" w14:paraId="2CFEB6D7" w14:textId="77777777">
        <w:trPr>
          <w:gridAfter w:val="1"/>
          <w:wAfter w:w="145" w:type="dxa"/>
        </w:trPr>
        <w:tc>
          <w:tcPr>
            <w:tcW w:w="10311" w:type="dxa"/>
            <w:gridSpan w:val="47"/>
            <w:shd w:val="clear" w:color="auto" w:fill="FFFFFF"/>
            <w:vAlign w:val="center"/>
          </w:tcPr>
          <w:p w:rsidRPr="00215E0B" w:rsidR="004034B9" w:rsidP="00296ABB" w:rsidRDefault="004034B9" w14:paraId="3D256196" w14:textId="77777777">
            <w:pPr>
              <w:rPr>
                <w:szCs w:val="16"/>
              </w:rPr>
            </w:pPr>
          </w:p>
          <w:p w:rsidRPr="00215E0B" w:rsidR="004034B9" w:rsidP="00296ABB" w:rsidRDefault="004034B9" w14:paraId="5E1D8185" w14:textId="77777777">
            <w:pPr>
              <w:rPr>
                <w:szCs w:val="16"/>
              </w:rPr>
            </w:pPr>
          </w:p>
        </w:tc>
      </w:tr>
      <w:tr w:rsidRPr="00EB2C6D" w:rsidR="004034B9" w:rsidTr="00296ABB" w14:paraId="1BCACD9B" w14:textId="77777777">
        <w:trPr>
          <w:gridAfter w:val="1"/>
          <w:wAfter w:w="145" w:type="dxa"/>
        </w:trPr>
        <w:tc>
          <w:tcPr>
            <w:tcW w:w="7896" w:type="dxa"/>
            <w:gridSpan w:val="30"/>
            <w:shd w:val="clear" w:color="auto" w:fill="FFFFFF"/>
            <w:vAlign w:val="center"/>
          </w:tcPr>
          <w:p w:rsidRPr="00215E0B" w:rsidR="004034B9" w:rsidP="00296ABB" w:rsidRDefault="004034B9" w14:paraId="42B922AF" w14:textId="77777777">
            <w:pPr>
              <w:rPr>
                <w:b/>
                <w:szCs w:val="16"/>
              </w:rPr>
            </w:pPr>
            <w:r w:rsidRPr="00215E0B">
              <w:rPr>
                <w:b/>
                <w:szCs w:val="16"/>
              </w:rPr>
              <w:t>Has the adult at risk’s family been informed of the concerns (where the adult has consented to this)?</w:t>
            </w:r>
          </w:p>
        </w:tc>
        <w:tc>
          <w:tcPr>
            <w:tcW w:w="708" w:type="dxa"/>
            <w:gridSpan w:val="9"/>
            <w:shd w:val="clear" w:color="auto" w:fill="FFFFFF"/>
            <w:vAlign w:val="center"/>
          </w:tcPr>
          <w:p w:rsidRPr="00215E0B" w:rsidR="004034B9" w:rsidP="00296ABB" w:rsidRDefault="004034B9" w14:paraId="53745F7A" w14:textId="77777777">
            <w:pPr>
              <w:rPr>
                <w:b/>
                <w:szCs w:val="16"/>
              </w:rPr>
            </w:pPr>
            <w:r w:rsidRPr="00215E0B">
              <w:rPr>
                <w:b/>
                <w:szCs w:val="16"/>
              </w:rPr>
              <w:t>Yes</w:t>
            </w:r>
          </w:p>
        </w:tc>
        <w:tc>
          <w:tcPr>
            <w:tcW w:w="567" w:type="dxa"/>
            <w:gridSpan w:val="4"/>
            <w:shd w:val="clear" w:color="auto" w:fill="FFFFFF"/>
            <w:vAlign w:val="center"/>
          </w:tcPr>
          <w:p w:rsidRPr="00215E0B" w:rsidR="004034B9" w:rsidP="00296ABB" w:rsidRDefault="004034B9" w14:paraId="327FA53C" w14:textId="77777777">
            <w:pPr>
              <w:rPr>
                <w:szCs w:val="16"/>
              </w:rPr>
            </w:pPr>
          </w:p>
        </w:tc>
        <w:tc>
          <w:tcPr>
            <w:tcW w:w="571" w:type="dxa"/>
            <w:gridSpan w:val="3"/>
            <w:shd w:val="clear" w:color="auto" w:fill="FFFFFF"/>
            <w:vAlign w:val="center"/>
          </w:tcPr>
          <w:p w:rsidRPr="00215E0B" w:rsidR="004034B9" w:rsidP="00296ABB" w:rsidRDefault="004034B9" w14:paraId="65F2C76F" w14:textId="77777777">
            <w:pPr>
              <w:rPr>
                <w:b/>
                <w:szCs w:val="16"/>
              </w:rPr>
            </w:pPr>
            <w:r w:rsidRPr="00215E0B">
              <w:rPr>
                <w:b/>
                <w:szCs w:val="16"/>
              </w:rPr>
              <w:t>No</w:t>
            </w:r>
          </w:p>
        </w:tc>
        <w:tc>
          <w:tcPr>
            <w:tcW w:w="569" w:type="dxa"/>
            <w:shd w:val="clear" w:color="auto" w:fill="FFFFFF"/>
            <w:vAlign w:val="center"/>
          </w:tcPr>
          <w:p w:rsidRPr="00215E0B" w:rsidR="004034B9" w:rsidP="00296ABB" w:rsidRDefault="004034B9" w14:paraId="2DD9E8F5" w14:textId="77777777">
            <w:pPr>
              <w:rPr>
                <w:szCs w:val="16"/>
              </w:rPr>
            </w:pPr>
          </w:p>
        </w:tc>
      </w:tr>
      <w:tr w:rsidRPr="00EB2C6D" w:rsidR="004034B9" w:rsidTr="00296ABB" w14:paraId="4E163ADE" w14:textId="77777777">
        <w:trPr>
          <w:gridAfter w:val="1"/>
          <w:wAfter w:w="145" w:type="dxa"/>
        </w:trPr>
        <w:tc>
          <w:tcPr>
            <w:tcW w:w="10311" w:type="dxa"/>
            <w:gridSpan w:val="47"/>
            <w:shd w:val="clear" w:color="auto" w:fill="FFFFFF"/>
            <w:vAlign w:val="center"/>
          </w:tcPr>
          <w:p w:rsidRPr="00215E0B" w:rsidR="004034B9" w:rsidP="00296ABB" w:rsidRDefault="004034B9" w14:paraId="4E3E7B8A" w14:textId="77777777">
            <w:pPr>
              <w:rPr>
                <w:b/>
                <w:szCs w:val="16"/>
              </w:rPr>
            </w:pPr>
            <w:r w:rsidRPr="00215E0B">
              <w:rPr>
                <w:b/>
                <w:szCs w:val="16"/>
              </w:rPr>
              <w:t>If you think the adult at risk may need support to participate in the safeguarding adults process, please provide details of what support may be required:</w:t>
            </w:r>
          </w:p>
        </w:tc>
      </w:tr>
      <w:tr w:rsidRPr="00EB2C6D" w:rsidR="004034B9" w:rsidTr="00296ABB" w14:paraId="5E4A2101" w14:textId="77777777">
        <w:trPr>
          <w:gridAfter w:val="1"/>
          <w:wAfter w:w="145" w:type="dxa"/>
        </w:trPr>
        <w:tc>
          <w:tcPr>
            <w:tcW w:w="10311" w:type="dxa"/>
            <w:gridSpan w:val="47"/>
            <w:shd w:val="clear" w:color="auto" w:fill="FFFFFF"/>
          </w:tcPr>
          <w:p w:rsidRPr="00215E0B" w:rsidR="004034B9" w:rsidP="008944CF" w:rsidRDefault="004034B9" w14:paraId="45DD3967" w14:textId="77777777">
            <w:pPr>
              <w:rPr>
                <w:szCs w:val="16"/>
              </w:rPr>
            </w:pPr>
          </w:p>
          <w:p w:rsidRPr="00215E0B" w:rsidR="004034B9" w:rsidP="008944CF" w:rsidRDefault="004034B9" w14:paraId="52F00DB1" w14:textId="77777777">
            <w:pPr>
              <w:rPr>
                <w:szCs w:val="16"/>
              </w:rPr>
            </w:pPr>
          </w:p>
        </w:tc>
      </w:tr>
      <w:tr w:rsidRPr="00EB2C6D" w:rsidR="004034B9" w:rsidTr="00296ABB" w14:paraId="434F4CA9" w14:textId="77777777">
        <w:trPr>
          <w:gridAfter w:val="1"/>
          <w:wAfter w:w="145" w:type="dxa"/>
        </w:trPr>
        <w:tc>
          <w:tcPr>
            <w:tcW w:w="10311" w:type="dxa"/>
            <w:gridSpan w:val="47"/>
            <w:shd w:val="clear" w:color="auto" w:fill="FFFFFF"/>
          </w:tcPr>
          <w:p w:rsidRPr="00215E0B" w:rsidR="004034B9" w:rsidP="008944CF" w:rsidRDefault="004034B9" w14:paraId="5CE11E2B" w14:textId="77777777">
            <w:pPr>
              <w:rPr>
                <w:b/>
                <w:szCs w:val="16"/>
              </w:rPr>
            </w:pPr>
            <w:r w:rsidRPr="00215E0B">
              <w:rPr>
                <w:b/>
                <w:szCs w:val="16"/>
              </w:rPr>
              <w:t>What does the adult at risk (or their representative) say that they want to happen as a result of the safeguarding adults enquiry (desired outcomes)?</w:t>
            </w:r>
          </w:p>
        </w:tc>
      </w:tr>
      <w:tr w:rsidRPr="00EB2C6D" w:rsidR="004034B9" w:rsidTr="00296ABB" w14:paraId="3C79ACF4" w14:textId="77777777">
        <w:trPr>
          <w:gridAfter w:val="1"/>
          <w:wAfter w:w="145" w:type="dxa"/>
        </w:trPr>
        <w:tc>
          <w:tcPr>
            <w:tcW w:w="10311" w:type="dxa"/>
            <w:gridSpan w:val="47"/>
            <w:shd w:val="clear" w:color="auto" w:fill="FFFFFF"/>
          </w:tcPr>
          <w:p w:rsidRPr="00215E0B" w:rsidR="004034B9" w:rsidP="008944CF" w:rsidRDefault="004034B9" w14:paraId="543CBE98" w14:textId="77777777">
            <w:pPr>
              <w:rPr>
                <w:szCs w:val="16"/>
              </w:rPr>
            </w:pPr>
          </w:p>
          <w:p w:rsidRPr="00215E0B" w:rsidR="004034B9" w:rsidP="008944CF" w:rsidRDefault="004034B9" w14:paraId="3968A6D5" w14:textId="77777777">
            <w:pPr>
              <w:rPr>
                <w:szCs w:val="16"/>
              </w:rPr>
            </w:pPr>
          </w:p>
          <w:p w:rsidRPr="00215E0B" w:rsidR="004034B9" w:rsidP="008944CF" w:rsidRDefault="004034B9" w14:paraId="7ED51C81" w14:textId="77777777">
            <w:pPr>
              <w:rPr>
                <w:szCs w:val="16"/>
              </w:rPr>
            </w:pPr>
          </w:p>
          <w:p w:rsidRPr="00215E0B" w:rsidR="004034B9" w:rsidP="008944CF" w:rsidRDefault="004034B9" w14:paraId="50B38CFA" w14:textId="77777777">
            <w:pPr>
              <w:rPr>
                <w:szCs w:val="16"/>
              </w:rPr>
            </w:pPr>
          </w:p>
          <w:p w:rsidRPr="00215E0B" w:rsidR="004034B9" w:rsidP="008944CF" w:rsidRDefault="004034B9" w14:paraId="13344670" w14:textId="77777777">
            <w:pPr>
              <w:rPr>
                <w:szCs w:val="16"/>
              </w:rPr>
            </w:pPr>
          </w:p>
          <w:p w:rsidRPr="00215E0B" w:rsidR="004034B9" w:rsidP="008944CF" w:rsidRDefault="004034B9" w14:paraId="577EF494" w14:textId="77777777">
            <w:pPr>
              <w:rPr>
                <w:szCs w:val="16"/>
              </w:rPr>
            </w:pPr>
          </w:p>
        </w:tc>
      </w:tr>
      <w:tr w:rsidRPr="00EB2C6D" w:rsidR="004034B9" w:rsidTr="00296ABB" w14:paraId="49961B8F" w14:textId="77777777">
        <w:trPr>
          <w:gridAfter w:val="1"/>
          <w:wAfter w:w="145" w:type="dxa"/>
        </w:trPr>
        <w:tc>
          <w:tcPr>
            <w:tcW w:w="1239" w:type="dxa"/>
            <w:shd w:val="clear" w:color="auto" w:fill="FFFFFF"/>
          </w:tcPr>
          <w:p w:rsidRPr="00215E0B" w:rsidR="004034B9" w:rsidP="008944CF" w:rsidRDefault="004034B9" w14:paraId="22ECE8A8" w14:textId="77777777">
            <w:pPr>
              <w:rPr>
                <w:b/>
                <w:szCs w:val="16"/>
              </w:rPr>
            </w:pPr>
            <w:r w:rsidRPr="00215E0B">
              <w:rPr>
                <w:b/>
                <w:szCs w:val="16"/>
              </w:rPr>
              <w:t>Signed:</w:t>
            </w:r>
          </w:p>
        </w:tc>
        <w:tc>
          <w:tcPr>
            <w:tcW w:w="5323" w:type="dxa"/>
            <w:gridSpan w:val="15"/>
            <w:shd w:val="clear" w:color="auto" w:fill="FFFFFF"/>
          </w:tcPr>
          <w:p w:rsidRPr="00215E0B" w:rsidR="004034B9" w:rsidP="008944CF" w:rsidRDefault="004034B9" w14:paraId="75A62A9A" w14:textId="77777777">
            <w:pPr>
              <w:rPr>
                <w:szCs w:val="16"/>
              </w:rPr>
            </w:pPr>
          </w:p>
        </w:tc>
        <w:tc>
          <w:tcPr>
            <w:tcW w:w="903" w:type="dxa"/>
            <w:gridSpan w:val="10"/>
            <w:shd w:val="clear" w:color="auto" w:fill="FFFFFF"/>
          </w:tcPr>
          <w:p w:rsidRPr="00215E0B" w:rsidR="004034B9" w:rsidP="008944CF" w:rsidRDefault="004034B9" w14:paraId="02BD5148" w14:textId="77777777">
            <w:pPr>
              <w:rPr>
                <w:b/>
                <w:szCs w:val="16"/>
              </w:rPr>
            </w:pPr>
            <w:r w:rsidRPr="00215E0B">
              <w:rPr>
                <w:b/>
                <w:szCs w:val="16"/>
              </w:rPr>
              <w:t>Date:</w:t>
            </w:r>
          </w:p>
        </w:tc>
        <w:tc>
          <w:tcPr>
            <w:tcW w:w="2846" w:type="dxa"/>
            <w:gridSpan w:val="21"/>
            <w:shd w:val="clear" w:color="auto" w:fill="FFFFFF"/>
          </w:tcPr>
          <w:p w:rsidRPr="00215E0B" w:rsidR="004034B9" w:rsidP="008944CF" w:rsidRDefault="004034B9" w14:paraId="33E3EA09" w14:textId="77777777">
            <w:pPr>
              <w:rPr>
                <w:szCs w:val="16"/>
              </w:rPr>
            </w:pPr>
          </w:p>
        </w:tc>
      </w:tr>
      <w:tr w:rsidRPr="00EB2C6D" w:rsidR="004034B9" w:rsidTr="00296ABB" w14:paraId="041ED71E" w14:textId="77777777">
        <w:trPr>
          <w:gridAfter w:val="1"/>
          <w:wAfter w:w="145" w:type="dxa"/>
        </w:trPr>
        <w:tc>
          <w:tcPr>
            <w:tcW w:w="1239" w:type="dxa"/>
            <w:shd w:val="clear" w:color="auto" w:fill="FFFFFF"/>
          </w:tcPr>
          <w:p w:rsidRPr="00215E0B" w:rsidR="004034B9" w:rsidP="008944CF" w:rsidRDefault="004034B9" w14:paraId="1EAC27F3" w14:textId="77777777">
            <w:pPr>
              <w:rPr>
                <w:b/>
                <w:szCs w:val="16"/>
              </w:rPr>
            </w:pPr>
            <w:r w:rsidRPr="00215E0B">
              <w:rPr>
                <w:b/>
                <w:szCs w:val="16"/>
              </w:rPr>
              <w:t>Printed:</w:t>
            </w:r>
          </w:p>
        </w:tc>
        <w:tc>
          <w:tcPr>
            <w:tcW w:w="5323" w:type="dxa"/>
            <w:gridSpan w:val="15"/>
            <w:shd w:val="clear" w:color="auto" w:fill="FFFFFF"/>
          </w:tcPr>
          <w:p w:rsidRPr="00215E0B" w:rsidR="004034B9" w:rsidP="008944CF" w:rsidRDefault="004034B9" w14:paraId="4D855770" w14:textId="77777777">
            <w:pPr>
              <w:rPr>
                <w:szCs w:val="16"/>
              </w:rPr>
            </w:pPr>
          </w:p>
        </w:tc>
        <w:tc>
          <w:tcPr>
            <w:tcW w:w="903" w:type="dxa"/>
            <w:gridSpan w:val="10"/>
            <w:shd w:val="clear" w:color="auto" w:fill="FFFFFF"/>
          </w:tcPr>
          <w:p w:rsidRPr="00215E0B" w:rsidR="004034B9" w:rsidP="008944CF" w:rsidRDefault="004034B9" w14:paraId="0F784C71" w14:textId="77777777">
            <w:pPr>
              <w:rPr>
                <w:b/>
                <w:szCs w:val="16"/>
              </w:rPr>
            </w:pPr>
            <w:r w:rsidRPr="00215E0B">
              <w:rPr>
                <w:b/>
                <w:szCs w:val="16"/>
              </w:rPr>
              <w:t>Time:</w:t>
            </w:r>
          </w:p>
        </w:tc>
        <w:tc>
          <w:tcPr>
            <w:tcW w:w="2846" w:type="dxa"/>
            <w:gridSpan w:val="21"/>
            <w:shd w:val="clear" w:color="auto" w:fill="FFFFFF"/>
          </w:tcPr>
          <w:p w:rsidRPr="00215E0B" w:rsidR="004034B9" w:rsidP="008944CF" w:rsidRDefault="004034B9" w14:paraId="15193BFB" w14:textId="77777777">
            <w:pPr>
              <w:rPr>
                <w:szCs w:val="16"/>
              </w:rPr>
            </w:pPr>
          </w:p>
        </w:tc>
      </w:tr>
    </w:tbl>
    <w:p w:rsidRPr="00EB2C6D" w:rsidR="004034B9" w:rsidP="004034B9" w:rsidRDefault="004034B9" w14:paraId="2E2F3F97" w14:textId="77777777"/>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7030A0"/>
        <w:tblLayout w:type="fixed"/>
        <w:tblLook w:val="04A0" w:firstRow="1" w:lastRow="0" w:firstColumn="1" w:lastColumn="0" w:noHBand="0" w:noVBand="1"/>
      </w:tblPr>
      <w:tblGrid>
        <w:gridCol w:w="10314"/>
      </w:tblGrid>
      <w:tr w:rsidRPr="00EB2C6D" w:rsidR="004034B9" w:rsidTr="008944CF" w14:paraId="5D1C115E" w14:textId="77777777">
        <w:tc>
          <w:tcPr>
            <w:tcW w:w="10314" w:type="dxa"/>
            <w:shd w:val="clear" w:color="auto" w:fill="000000"/>
          </w:tcPr>
          <w:p w:rsidRPr="00215E0B" w:rsidR="004034B9" w:rsidP="008944CF" w:rsidRDefault="004034B9" w14:paraId="65A74557" w14:textId="77777777">
            <w:pPr>
              <w:rPr>
                <w:b/>
                <w:szCs w:val="16"/>
              </w:rPr>
            </w:pPr>
            <w:r w:rsidRPr="00215E0B">
              <w:rPr>
                <w:b/>
                <w:szCs w:val="16"/>
              </w:rPr>
              <w:t>What happens next?</w:t>
            </w:r>
          </w:p>
        </w:tc>
      </w:tr>
      <w:tr w:rsidRPr="00EB2C6D" w:rsidR="004034B9" w:rsidTr="008944CF" w14:paraId="75794E2D" w14:textId="77777777">
        <w:tc>
          <w:tcPr>
            <w:tcW w:w="10314" w:type="dxa"/>
            <w:shd w:val="clear" w:color="auto" w:fill="FFFFFF"/>
          </w:tcPr>
          <w:p w:rsidRPr="00215E0B" w:rsidR="004034B9" w:rsidP="008944CF" w:rsidRDefault="004034B9" w14:paraId="18D3192B" w14:textId="77777777">
            <w:pPr>
              <w:rPr>
                <w:szCs w:val="16"/>
              </w:rPr>
            </w:pPr>
            <w:r w:rsidRPr="00215E0B">
              <w:rPr>
                <w:szCs w:val="16"/>
              </w:rPr>
              <w:t xml:space="preserve">The local authority will use the information in this form to make an assessment of the level of harm and vulnerability of the adult at risk. Further information may be needed from you and other organisations involved. This assessment, alongside the desired outcomes of the adult at risk (or their representative) will determine whether the Safeguarding Adults Enquiry continues. The initial decision to progress, or not, is made by a manager in the local authority. Feedback will be provided to the person who completed this form, unless specified otherwise. </w:t>
            </w:r>
            <w:r w:rsidRPr="00215E0B">
              <w:rPr>
                <w:b/>
                <w:szCs w:val="16"/>
              </w:rPr>
              <w:t>It is your responsibility to challenge decisions that you disagree with.</w:t>
            </w:r>
            <w:r w:rsidRPr="00215E0B">
              <w:rPr>
                <w:szCs w:val="16"/>
              </w:rPr>
              <w:t xml:space="preserve"> Please contact the local authority manager with your concerns. If you remain unhappy with the decision that has been made, please escalate your concerns to the Safeguarding Adults Unit, 0191 278 8156. </w:t>
            </w:r>
          </w:p>
        </w:tc>
      </w:tr>
    </w:tbl>
    <w:p w:rsidRPr="00EB2C6D" w:rsidR="004034B9" w:rsidP="004034B9" w:rsidRDefault="004034B9" w14:paraId="49B90018" w14:textId="77777777"/>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ayout w:type="fixed"/>
        <w:tblLook w:val="04A0" w:firstRow="1" w:lastRow="0" w:firstColumn="1" w:lastColumn="0" w:noHBand="0" w:noVBand="1"/>
      </w:tblPr>
      <w:tblGrid>
        <w:gridCol w:w="10314"/>
      </w:tblGrid>
      <w:tr w:rsidRPr="00EB2C6D" w:rsidR="004034B9" w:rsidTr="008944CF" w14:paraId="59739C2C" w14:textId="77777777">
        <w:tc>
          <w:tcPr>
            <w:tcW w:w="10314" w:type="dxa"/>
            <w:shd w:val="clear" w:color="auto" w:fill="000000"/>
          </w:tcPr>
          <w:p w:rsidRPr="00215E0B" w:rsidR="004034B9" w:rsidP="008944CF" w:rsidRDefault="004034B9" w14:paraId="59457A59" w14:textId="77777777">
            <w:pPr>
              <w:rPr>
                <w:b/>
                <w:szCs w:val="16"/>
              </w:rPr>
            </w:pPr>
            <w:r w:rsidRPr="00215E0B">
              <w:rPr>
                <w:b/>
                <w:szCs w:val="16"/>
              </w:rPr>
              <w:t>This document contains personal and sensitive information when completed and should be stored securely according to your own organisation’s procedures. It is your responsibility to ensure that this is done.</w:t>
            </w:r>
          </w:p>
        </w:tc>
      </w:tr>
    </w:tbl>
    <w:p w:rsidRPr="006621DE" w:rsidR="004034B9" w:rsidP="004034B9" w:rsidRDefault="004034B9" w14:paraId="433B16C8" w14:textId="77777777">
      <w:pPr>
        <w:tabs>
          <w:tab w:val="left" w:pos="3580"/>
        </w:tabs>
        <w:rPr>
          <w:rFonts w:ascii="Microsoft Sans Serif" w:hAnsi="Microsoft Sans Serif" w:cs="Microsoft Sans Serif"/>
        </w:rPr>
      </w:pPr>
    </w:p>
    <w:p w:rsidRPr="004034B9" w:rsidR="00973578" w:rsidP="00973578" w:rsidRDefault="00973578" w14:paraId="2D32575C" w14:textId="6B50A487">
      <w:pPr>
        <w:widowControl w:val="0"/>
        <w:autoSpaceDE w:val="0"/>
        <w:autoSpaceDN w:val="0"/>
        <w:adjustRightInd w:val="0"/>
        <w:jc w:val="both"/>
        <w:rPr>
          <w:rFonts w:ascii="Microsoft Sans Serif" w:hAnsi="Microsoft Sans Serif" w:cs="Microsoft Sans Serif"/>
          <w:lang w:val="en-US"/>
        </w:rPr>
      </w:pPr>
      <w:r w:rsidRPr="004034B9">
        <w:rPr>
          <w:rFonts w:ascii="Microsoft Sans Serif" w:hAnsi="Microsoft Sans Serif" w:cs="Microsoft Sans Serif"/>
          <w:b/>
          <w:bCs/>
          <w:lang w:val="en-US"/>
        </w:rPr>
        <w:t xml:space="preserve">Information about how this document should be sent safely and securely </w:t>
      </w:r>
    </w:p>
    <w:p w:rsidRPr="00EB67B1" w:rsidR="00A46F42" w:rsidP="00973578" w:rsidRDefault="00A46F42" w14:paraId="7F4E27EE" w14:textId="77777777">
      <w:pPr>
        <w:widowControl w:val="0"/>
        <w:autoSpaceDE w:val="0"/>
        <w:autoSpaceDN w:val="0"/>
        <w:adjustRightInd w:val="0"/>
        <w:jc w:val="both"/>
        <w:rPr>
          <w:rFonts w:ascii="Acumin Pro" w:hAnsi="Acumin Pro" w:cs="Microsoft Sans Serif"/>
          <w:sz w:val="22"/>
          <w:szCs w:val="22"/>
          <w:lang w:val="en-US"/>
        </w:rPr>
      </w:pPr>
    </w:p>
    <w:p w:rsidRPr="00EB67B1" w:rsidR="00973578" w:rsidP="00973578" w:rsidRDefault="00973578" w14:paraId="745EC88C" w14:textId="77777777">
      <w:pPr>
        <w:widowControl w:val="0"/>
        <w:autoSpaceDE w:val="0"/>
        <w:autoSpaceDN w:val="0"/>
        <w:adjustRightInd w:val="0"/>
        <w:jc w:val="both"/>
        <w:rPr>
          <w:rFonts w:ascii="Acumin Pro" w:hAnsi="Acumin Pro" w:cs="Microsoft Sans Serif"/>
          <w:sz w:val="22"/>
          <w:szCs w:val="22"/>
          <w:lang w:val="en-US"/>
        </w:rPr>
      </w:pPr>
      <w:r w:rsidRPr="00EB67B1">
        <w:rPr>
          <w:rFonts w:ascii="Acumin Pro" w:hAnsi="Acumin Pro" w:cs="Microsoft Sans Serif"/>
          <w:sz w:val="22"/>
          <w:szCs w:val="22"/>
          <w:lang w:val="en-US"/>
        </w:rPr>
        <w:t xml:space="preserve">Once completed, this document contains personal and sensitive information. </w:t>
      </w:r>
    </w:p>
    <w:p w:rsidRPr="00EB67B1" w:rsidR="00A46F42" w:rsidP="00973578" w:rsidRDefault="00A46F42" w14:paraId="7340A30F" w14:textId="77777777">
      <w:pPr>
        <w:widowControl w:val="0"/>
        <w:autoSpaceDE w:val="0"/>
        <w:autoSpaceDN w:val="0"/>
        <w:adjustRightInd w:val="0"/>
        <w:jc w:val="both"/>
        <w:rPr>
          <w:rFonts w:ascii="Acumin Pro" w:hAnsi="Acumin Pro" w:cs="Microsoft Sans Serif"/>
          <w:sz w:val="22"/>
          <w:szCs w:val="22"/>
          <w:lang w:val="en-US"/>
        </w:rPr>
      </w:pPr>
    </w:p>
    <w:p w:rsidRPr="00EB67B1" w:rsidR="00973578" w:rsidP="00973578" w:rsidRDefault="00973578" w14:paraId="11BC6E90" w14:textId="77777777">
      <w:pPr>
        <w:widowControl w:val="0"/>
        <w:autoSpaceDE w:val="0"/>
        <w:autoSpaceDN w:val="0"/>
        <w:adjustRightInd w:val="0"/>
        <w:jc w:val="both"/>
        <w:rPr>
          <w:rFonts w:ascii="Acumin Pro" w:hAnsi="Acumin Pro" w:cs="Microsoft Sans Serif"/>
          <w:b/>
          <w:bCs/>
          <w:sz w:val="22"/>
          <w:szCs w:val="22"/>
          <w:lang w:val="en-US"/>
        </w:rPr>
      </w:pPr>
      <w:r w:rsidRPr="00EB67B1">
        <w:rPr>
          <w:rFonts w:ascii="Acumin Pro" w:hAnsi="Acumin Pro" w:cs="Microsoft Sans Serif"/>
          <w:b/>
          <w:bCs/>
          <w:sz w:val="22"/>
          <w:szCs w:val="22"/>
          <w:lang w:val="en-US"/>
        </w:rPr>
        <w:t xml:space="preserve">Sending the information to Adult Social Care </w:t>
      </w:r>
    </w:p>
    <w:p w:rsidRPr="00EB67B1" w:rsidR="00A46F42" w:rsidP="00973578" w:rsidRDefault="00A46F42" w14:paraId="04EA4463" w14:textId="77777777">
      <w:pPr>
        <w:widowControl w:val="0"/>
        <w:autoSpaceDE w:val="0"/>
        <w:autoSpaceDN w:val="0"/>
        <w:adjustRightInd w:val="0"/>
        <w:jc w:val="both"/>
        <w:rPr>
          <w:rFonts w:ascii="Acumin Pro" w:hAnsi="Acumin Pro" w:cs="Microsoft Sans Serif"/>
          <w:sz w:val="22"/>
          <w:szCs w:val="22"/>
          <w:lang w:val="en-US"/>
        </w:rPr>
      </w:pPr>
    </w:p>
    <w:p w:rsidRPr="00EB67B1" w:rsidR="00973578" w:rsidP="00A46F42" w:rsidRDefault="00973578" w14:paraId="2A4E34AD" w14:textId="76B7A520">
      <w:pPr>
        <w:pStyle w:val="ListParagraph"/>
        <w:widowControl w:val="0"/>
        <w:numPr>
          <w:ilvl w:val="0"/>
          <w:numId w:val="22"/>
        </w:numPr>
        <w:tabs>
          <w:tab w:val="left" w:pos="220"/>
          <w:tab w:val="left" w:pos="720"/>
        </w:tabs>
        <w:autoSpaceDE w:val="0"/>
        <w:autoSpaceDN w:val="0"/>
        <w:adjustRightInd w:val="0"/>
        <w:jc w:val="both"/>
        <w:rPr>
          <w:rFonts w:ascii="Acumin Pro" w:hAnsi="Acumin Pro" w:cs="Microsoft Sans Serif"/>
          <w:sz w:val="22"/>
          <w:szCs w:val="22"/>
          <w:lang w:val="en-US"/>
        </w:rPr>
      </w:pPr>
      <w:r w:rsidRPr="00EB67B1">
        <w:rPr>
          <w:rFonts w:ascii="Acumin Pro" w:hAnsi="Acumin Pro" w:cs="Microsoft Sans Serif"/>
          <w:sz w:val="22"/>
          <w:szCs w:val="22"/>
          <w:lang w:val="en-US"/>
        </w:rPr>
        <w:t>The form should either be sent to Community Health and Social Care Direct or to the adult at risk’s allocated Social Worker if you are aware that they have one. If you do not know, please send the form to Community Health and Social Care Direct. It is the responsibility of the person sending the form to ensure it has arrived with Adult Social</w:t>
      </w:r>
      <w:r w:rsidR="00C17C52">
        <w:rPr>
          <w:rFonts w:ascii="Acumin Pro" w:hAnsi="Acumin Pro" w:cs="Microsoft Sans Serif"/>
          <w:sz w:val="22"/>
          <w:szCs w:val="22"/>
          <w:lang w:val="en-US"/>
        </w:rPr>
        <w:t xml:space="preserve"> </w:t>
      </w:r>
      <w:r w:rsidRPr="00EB67B1">
        <w:rPr>
          <w:rFonts w:ascii="Acumin Pro" w:hAnsi="Acumin Pro" w:cs="Microsoft Sans Serif"/>
          <w:sz w:val="22"/>
          <w:szCs w:val="22"/>
          <w:lang w:val="en-US"/>
        </w:rPr>
        <w:t xml:space="preserve">Care. </w:t>
      </w:r>
    </w:p>
    <w:p w:rsidRPr="00EB67B1" w:rsidR="00973578" w:rsidP="00A46F42" w:rsidRDefault="00973578" w14:paraId="154798DB" w14:textId="699E77EC">
      <w:pPr>
        <w:pStyle w:val="ListParagraph"/>
        <w:widowControl w:val="0"/>
        <w:numPr>
          <w:ilvl w:val="0"/>
          <w:numId w:val="22"/>
        </w:numPr>
        <w:tabs>
          <w:tab w:val="left" w:pos="220"/>
          <w:tab w:val="left" w:pos="720"/>
        </w:tabs>
        <w:autoSpaceDE w:val="0"/>
        <w:autoSpaceDN w:val="0"/>
        <w:adjustRightInd w:val="0"/>
        <w:jc w:val="both"/>
        <w:rPr>
          <w:rFonts w:ascii="Acumin Pro" w:hAnsi="Acumin Pro" w:cs="Microsoft Sans Serif"/>
          <w:sz w:val="22"/>
          <w:szCs w:val="22"/>
          <w:lang w:val="en-US"/>
        </w:rPr>
      </w:pPr>
      <w:r w:rsidRPr="00EB67B1">
        <w:rPr>
          <w:rFonts w:ascii="Acumin Pro" w:hAnsi="Acumin Pro" w:cs="Microsoft Sans Serif"/>
          <w:sz w:val="22"/>
          <w:szCs w:val="22"/>
          <w:lang w:val="en-US"/>
        </w:rPr>
        <w:t xml:space="preserve">It is best practice to telephone prior to sending the form, this is particularly important if you are faxing the form (see below). </w:t>
      </w:r>
      <w:r w:rsidRPr="00EB67B1">
        <w:rPr>
          <w:rFonts w:ascii="Acumin Pro" w:hAnsi="Acumin Pro" w:cs="Microsoft Sans Serif"/>
          <w:b/>
          <w:bCs/>
          <w:sz w:val="22"/>
          <w:szCs w:val="22"/>
          <w:lang w:val="en-US"/>
        </w:rPr>
        <w:t xml:space="preserve">Community Health and Social Care Direct: 0191 278 8377(Mon-Fri, 8am-5pm) </w:t>
      </w:r>
    </w:p>
    <w:p w:rsidRPr="00EB67B1" w:rsidR="00973578" w:rsidP="00A46F42" w:rsidRDefault="00973578" w14:paraId="76BFD263" w14:textId="7F6B79C3">
      <w:pPr>
        <w:pStyle w:val="ListParagraph"/>
        <w:widowControl w:val="0"/>
        <w:numPr>
          <w:ilvl w:val="0"/>
          <w:numId w:val="22"/>
        </w:numPr>
        <w:tabs>
          <w:tab w:val="left" w:pos="220"/>
          <w:tab w:val="left" w:pos="720"/>
        </w:tabs>
        <w:autoSpaceDE w:val="0"/>
        <w:autoSpaceDN w:val="0"/>
        <w:adjustRightInd w:val="0"/>
        <w:jc w:val="both"/>
        <w:rPr>
          <w:rFonts w:ascii="Acumin Pro" w:hAnsi="Acumin Pro" w:cs="Microsoft Sans Serif"/>
          <w:sz w:val="22"/>
          <w:szCs w:val="22"/>
          <w:lang w:val="en-US"/>
        </w:rPr>
      </w:pPr>
      <w:r w:rsidRPr="00EB67B1">
        <w:rPr>
          <w:rFonts w:ascii="Acumin Pro" w:hAnsi="Acumin Pro" w:cs="Microsoft Sans Serif"/>
          <w:sz w:val="22"/>
          <w:szCs w:val="22"/>
          <w:lang w:val="en-US"/>
        </w:rPr>
        <w:t xml:space="preserve">The form should be sent on the next working day following the concern. It is not necessary to contact or to send the form to the Out of Hours Service. However, the Out of Hours Service can provide help with urgent social care if that is required (0191 278 7878). </w:t>
      </w:r>
    </w:p>
    <w:p w:rsidRPr="00EB67B1" w:rsidR="00973578" w:rsidP="00A46F42" w:rsidRDefault="00973578" w14:paraId="37F70F16" w14:textId="592B36A8">
      <w:pPr>
        <w:pStyle w:val="ListParagraph"/>
        <w:widowControl w:val="0"/>
        <w:numPr>
          <w:ilvl w:val="0"/>
          <w:numId w:val="22"/>
        </w:numPr>
        <w:tabs>
          <w:tab w:val="left" w:pos="220"/>
          <w:tab w:val="left" w:pos="720"/>
        </w:tabs>
        <w:autoSpaceDE w:val="0"/>
        <w:autoSpaceDN w:val="0"/>
        <w:adjustRightInd w:val="0"/>
        <w:jc w:val="both"/>
        <w:rPr>
          <w:rFonts w:ascii="Acumin Pro" w:hAnsi="Acumin Pro" w:cs="Microsoft Sans Serif"/>
          <w:sz w:val="22"/>
          <w:szCs w:val="22"/>
          <w:lang w:val="en-US"/>
        </w:rPr>
      </w:pPr>
      <w:r w:rsidRPr="00EB67B1">
        <w:rPr>
          <w:rFonts w:ascii="Acumin Pro" w:hAnsi="Acumin Pro" w:cs="Microsoft Sans Serif"/>
          <w:sz w:val="22"/>
          <w:szCs w:val="22"/>
          <w:lang w:val="en-US"/>
        </w:rPr>
        <w:t xml:space="preserve">It is intended that you complete the form electronically and then either send it via email or print a copy and fax or post it. If you handwrite the form, please make sure that your handwriting is legible. Prior to printing a copy off you may wish to increase the box sizes or </w:t>
      </w:r>
      <w:r w:rsidRPr="00EB67B1">
        <w:rPr>
          <w:rFonts w:ascii="Acumin Pro" w:hAnsi="Acumin Pro" w:cs="Microsoft Sans Serif"/>
          <w:sz w:val="22"/>
          <w:szCs w:val="22"/>
          <w:lang w:val="en-US"/>
        </w:rPr>
        <w:t xml:space="preserve">add further sheets if you are completing it by hand. </w:t>
      </w:r>
    </w:p>
    <w:p w:rsidRPr="00EB67B1" w:rsidR="00973578" w:rsidP="00973578" w:rsidRDefault="00973578" w14:paraId="1C0A80DB" w14:textId="77777777">
      <w:pPr>
        <w:widowControl w:val="0"/>
        <w:autoSpaceDE w:val="0"/>
        <w:autoSpaceDN w:val="0"/>
        <w:adjustRightInd w:val="0"/>
        <w:jc w:val="both"/>
        <w:rPr>
          <w:rFonts w:ascii="Acumin Pro" w:hAnsi="Acumin Pro" w:cs="Microsoft Sans Serif"/>
          <w:sz w:val="22"/>
          <w:szCs w:val="22"/>
          <w:lang w:val="en-US"/>
        </w:rPr>
      </w:pPr>
      <w:r w:rsidRPr="00EB67B1">
        <w:rPr>
          <w:rFonts w:ascii="Acumin Pro" w:hAnsi="Acumin Pro" w:cs="Microsoft Sans Serif"/>
          <w:b/>
          <w:bCs/>
          <w:color w:val="FFFFFF"/>
          <w:sz w:val="22"/>
          <w:szCs w:val="22"/>
          <w:lang w:val="en-US"/>
        </w:rPr>
        <w:t xml:space="preserve">What happens next? </w:t>
      </w:r>
    </w:p>
    <w:p w:rsidRPr="00EB67B1" w:rsidR="00A46F42" w:rsidP="00973578" w:rsidRDefault="00973578" w14:paraId="59FE1E6F" w14:textId="77777777">
      <w:pPr>
        <w:widowControl w:val="0"/>
        <w:autoSpaceDE w:val="0"/>
        <w:autoSpaceDN w:val="0"/>
        <w:adjustRightInd w:val="0"/>
        <w:jc w:val="both"/>
        <w:rPr>
          <w:rFonts w:ascii="Acumin Pro" w:hAnsi="Acumin Pro" w:cs="Microsoft Sans Serif"/>
          <w:b/>
          <w:bCs/>
          <w:sz w:val="22"/>
          <w:szCs w:val="22"/>
          <w:lang w:val="en-US"/>
        </w:rPr>
      </w:pPr>
      <w:r w:rsidRPr="00EB67B1">
        <w:rPr>
          <w:rFonts w:ascii="Acumin Pro" w:hAnsi="Acumin Pro" w:cs="Microsoft Sans Serif"/>
          <w:b/>
          <w:bCs/>
          <w:sz w:val="22"/>
          <w:szCs w:val="22"/>
          <w:lang w:val="en-US"/>
        </w:rPr>
        <w:t>Options for sending the Safeguarding Adults Initial Enquiry Form</w:t>
      </w:r>
    </w:p>
    <w:p w:rsidRPr="00EB67B1" w:rsidR="00973578" w:rsidP="00973578" w:rsidRDefault="00973578" w14:paraId="04E2701B" w14:textId="77777777">
      <w:pPr>
        <w:widowControl w:val="0"/>
        <w:autoSpaceDE w:val="0"/>
        <w:autoSpaceDN w:val="0"/>
        <w:adjustRightInd w:val="0"/>
        <w:jc w:val="both"/>
        <w:rPr>
          <w:rFonts w:ascii="Acumin Pro" w:hAnsi="Acumin Pro" w:cs="Microsoft Sans Serif"/>
          <w:sz w:val="22"/>
          <w:szCs w:val="22"/>
          <w:lang w:val="en-US"/>
        </w:rPr>
      </w:pPr>
      <w:r w:rsidRPr="00EB67B1">
        <w:rPr>
          <w:rFonts w:ascii="Acumin Pro" w:hAnsi="Acumin Pro" w:cs="Microsoft Sans Serif"/>
          <w:b/>
          <w:bCs/>
          <w:sz w:val="22"/>
          <w:szCs w:val="22"/>
          <w:lang w:val="en-US"/>
        </w:rPr>
        <w:t xml:space="preserve"> </w:t>
      </w:r>
    </w:p>
    <w:p w:rsidRPr="00EB67B1" w:rsidR="00A46F42" w:rsidP="00A46F42" w:rsidRDefault="00973578" w14:paraId="7DF35EDF" w14:textId="410C253F">
      <w:pPr>
        <w:pStyle w:val="ListParagraph"/>
        <w:widowControl w:val="0"/>
        <w:numPr>
          <w:ilvl w:val="0"/>
          <w:numId w:val="23"/>
        </w:numPr>
        <w:autoSpaceDE w:val="0"/>
        <w:autoSpaceDN w:val="0"/>
        <w:adjustRightInd w:val="0"/>
        <w:jc w:val="both"/>
        <w:rPr>
          <w:rFonts w:ascii="Acumin Pro" w:hAnsi="Acumin Pro" w:cs="Microsoft Sans Serif"/>
          <w:sz w:val="22"/>
          <w:szCs w:val="22"/>
          <w:lang w:val="en-US"/>
        </w:rPr>
      </w:pPr>
      <w:r w:rsidRPr="00EB67B1">
        <w:rPr>
          <w:rFonts w:ascii="Acumin Pro" w:hAnsi="Acumin Pro" w:cs="Microsoft Sans Serif"/>
          <w:b/>
          <w:bCs/>
          <w:sz w:val="22"/>
          <w:szCs w:val="22"/>
          <w:lang w:val="en-US"/>
        </w:rPr>
        <w:t xml:space="preserve">Email. </w:t>
      </w:r>
      <w:r w:rsidRPr="00EB67B1">
        <w:rPr>
          <w:rFonts w:ascii="Acumin Pro" w:hAnsi="Acumin Pro" w:cs="Microsoft Sans Serif"/>
          <w:sz w:val="22"/>
          <w:szCs w:val="22"/>
          <w:lang w:val="en-US"/>
        </w:rPr>
        <w:t>The completed form should only be sent by email if secure email addresses are u</w:t>
      </w:r>
      <w:r w:rsidRPr="00EB67B1" w:rsidR="00A46F42">
        <w:rPr>
          <w:rFonts w:ascii="Acumin Pro" w:hAnsi="Acumin Pro" w:cs="Microsoft Sans Serif"/>
          <w:sz w:val="22"/>
          <w:szCs w:val="22"/>
          <w:lang w:val="en-US"/>
        </w:rPr>
        <w:t xml:space="preserve">sed by both sender and receiver </w:t>
      </w:r>
      <w:r w:rsidRPr="00EB67B1">
        <w:rPr>
          <w:rFonts w:ascii="Acumin Pro" w:hAnsi="Acumin Pro" w:cs="Microsoft Sans Serif"/>
          <w:sz w:val="22"/>
          <w:szCs w:val="22"/>
          <w:lang w:val="en-US"/>
        </w:rPr>
        <w:t>(</w:t>
      </w:r>
      <w:r w:rsidRPr="00EB67B1">
        <w:rPr>
          <w:rFonts w:ascii="Acumin Pro" w:hAnsi="Acumin Pro" w:cs="Microsoft Sans Serif"/>
          <w:b/>
          <w:bCs/>
          <w:sz w:val="22"/>
          <w:szCs w:val="22"/>
          <w:lang w:val="en-US"/>
        </w:rPr>
        <w:t>.pnn.police.uk,</w:t>
      </w:r>
      <w:r w:rsidR="001D3FD3">
        <w:rPr>
          <w:rFonts w:ascii="Acumin Pro" w:hAnsi="Acumin Pro" w:cs="Microsoft Sans Serif"/>
          <w:b/>
          <w:bCs/>
          <w:sz w:val="22"/>
          <w:szCs w:val="22"/>
          <w:lang w:val="en-US"/>
        </w:rPr>
        <w:t xml:space="preserve"> </w:t>
      </w:r>
      <w:r w:rsidRPr="00EB67B1">
        <w:rPr>
          <w:rFonts w:ascii="Acumin Pro" w:hAnsi="Acumin Pro" w:cs="Microsoft Sans Serif"/>
          <w:b/>
          <w:bCs/>
          <w:sz w:val="22"/>
          <w:szCs w:val="22"/>
          <w:lang w:val="en-US"/>
        </w:rPr>
        <w:t xml:space="preserve">.cjsm.gov.uk, .gsi.gov.uk, .nhs.net, .gcsx.gov.uk) </w:t>
      </w:r>
      <w:r w:rsidRPr="00EB67B1">
        <w:rPr>
          <w:rFonts w:ascii="Acumin Pro" w:hAnsi="Acumin Pro" w:cs="Microsoft Sans Serif"/>
          <w:sz w:val="22"/>
          <w:szCs w:val="22"/>
          <w:lang w:val="en-US"/>
        </w:rPr>
        <w:t>or the email is encrypted (contact your IT support about email encryption). The subject field of the email address should clearly be marked OFFICIAL.</w:t>
      </w:r>
      <w:r w:rsidR="00C17C52">
        <w:rPr>
          <w:rFonts w:ascii="Acumin Pro" w:hAnsi="Acumin Pro" w:cs="Microsoft Sans Serif"/>
          <w:sz w:val="22"/>
          <w:szCs w:val="22"/>
          <w:lang w:val="en-US"/>
        </w:rPr>
        <w:t xml:space="preserve">  </w:t>
      </w:r>
      <w:r w:rsidRPr="00EB67B1">
        <w:rPr>
          <w:rFonts w:ascii="Acumin Pro" w:hAnsi="Acumin Pro" w:cs="Microsoft Sans Serif"/>
          <w:sz w:val="22"/>
          <w:szCs w:val="22"/>
          <w:lang w:val="en-US"/>
        </w:rPr>
        <w:t xml:space="preserve">Internal email systems are not usually secure. </w:t>
      </w:r>
      <w:r w:rsidRPr="00EB67B1">
        <w:rPr>
          <w:rFonts w:ascii="Acumin Pro" w:hAnsi="Acumin Pro" w:cs="Microsoft Sans Serif"/>
          <w:b/>
          <w:bCs/>
          <w:sz w:val="22"/>
          <w:szCs w:val="22"/>
          <w:lang w:val="en-US"/>
        </w:rPr>
        <w:t xml:space="preserve">Where there are no secure email addresses or encryption, this document should not be sent electronically. </w:t>
      </w:r>
    </w:p>
    <w:p w:rsidRPr="00EB67B1" w:rsidR="00A46F42" w:rsidP="00A46F42" w:rsidRDefault="00A46F42" w14:paraId="7C8B9183" w14:textId="77777777">
      <w:pPr>
        <w:widowControl w:val="0"/>
        <w:autoSpaceDE w:val="0"/>
        <w:autoSpaceDN w:val="0"/>
        <w:adjustRightInd w:val="0"/>
        <w:jc w:val="both"/>
        <w:rPr>
          <w:rFonts w:ascii="Acumin Pro" w:hAnsi="Acumin Pro" w:cs="Microsoft Sans Serif"/>
          <w:sz w:val="22"/>
          <w:szCs w:val="22"/>
          <w:lang w:val="en-US"/>
        </w:rPr>
      </w:pPr>
    </w:p>
    <w:p w:rsidRPr="00EB67B1" w:rsidR="00973578" w:rsidP="00A46F42" w:rsidRDefault="00973578" w14:paraId="115A3C37" w14:textId="77777777">
      <w:pPr>
        <w:widowControl w:val="0"/>
        <w:autoSpaceDE w:val="0"/>
        <w:autoSpaceDN w:val="0"/>
        <w:adjustRightInd w:val="0"/>
        <w:ind w:left="720"/>
        <w:rPr>
          <w:rFonts w:ascii="Acumin Pro" w:hAnsi="Acumin Pro" w:cs="Microsoft Sans Serif"/>
          <w:b/>
          <w:bCs/>
          <w:sz w:val="22"/>
          <w:szCs w:val="22"/>
          <w:lang w:val="en-US"/>
        </w:rPr>
      </w:pPr>
      <w:r w:rsidRPr="00EB67B1">
        <w:rPr>
          <w:rFonts w:ascii="Acumin Pro" w:hAnsi="Acumin Pro" w:cs="Microsoft Sans Serif"/>
          <w:b/>
          <w:bCs/>
          <w:sz w:val="22"/>
          <w:szCs w:val="22"/>
          <w:lang w:val="en-US"/>
        </w:rPr>
        <w:t xml:space="preserve">Community Health and Social Care Direct secure email: </w:t>
      </w:r>
      <w:hyperlink w:history="1" r:id="rId20">
        <w:r w:rsidRPr="00EB67B1" w:rsidR="00A46F42">
          <w:rPr>
            <w:rStyle w:val="Hyperlink"/>
            <w:rFonts w:ascii="Acumin Pro" w:hAnsi="Acumin Pro" w:cs="Microsoft Sans Serif"/>
            <w:b/>
            <w:bCs/>
            <w:sz w:val="22"/>
            <w:szCs w:val="22"/>
            <w:lang w:val="en-US"/>
          </w:rPr>
          <w:t>sda@newcastle.gcsx.gov.uk</w:t>
        </w:r>
      </w:hyperlink>
      <w:r w:rsidRPr="00EB67B1" w:rsidR="00A46F42">
        <w:rPr>
          <w:rFonts w:ascii="Acumin Pro" w:hAnsi="Acumin Pro" w:cs="Microsoft Sans Serif"/>
          <w:b/>
          <w:bCs/>
          <w:sz w:val="22"/>
          <w:szCs w:val="22"/>
          <w:lang w:val="en-US"/>
        </w:rPr>
        <w:br/>
      </w:r>
      <w:r w:rsidRPr="00EB67B1">
        <w:rPr>
          <w:rFonts w:ascii="Acumin Pro" w:hAnsi="Acumin Pro" w:cs="Microsoft Sans Serif"/>
          <w:b/>
          <w:bCs/>
          <w:sz w:val="22"/>
          <w:szCs w:val="22"/>
          <w:lang w:val="en-US"/>
        </w:rPr>
        <w:t xml:space="preserve"> </w:t>
      </w:r>
    </w:p>
    <w:p w:rsidRPr="00EB67B1" w:rsidR="00973578" w:rsidP="00A46F42" w:rsidRDefault="00973578" w14:paraId="4DC4B391" w14:textId="008539A8">
      <w:pPr>
        <w:pStyle w:val="ListParagraph"/>
        <w:widowControl w:val="0"/>
        <w:numPr>
          <w:ilvl w:val="0"/>
          <w:numId w:val="23"/>
        </w:numPr>
        <w:tabs>
          <w:tab w:val="left" w:pos="220"/>
          <w:tab w:val="left" w:pos="720"/>
        </w:tabs>
        <w:autoSpaceDE w:val="0"/>
        <w:autoSpaceDN w:val="0"/>
        <w:adjustRightInd w:val="0"/>
        <w:jc w:val="both"/>
        <w:rPr>
          <w:rFonts w:ascii="Acumin Pro" w:hAnsi="Acumin Pro" w:cs="Microsoft Sans Serif"/>
          <w:sz w:val="22"/>
          <w:szCs w:val="22"/>
          <w:lang w:val="en-US"/>
        </w:rPr>
      </w:pPr>
      <w:r w:rsidRPr="00EB67B1">
        <w:rPr>
          <w:rFonts w:ascii="Acumin Pro" w:hAnsi="Acumin Pro" w:cs="Microsoft Sans Serif"/>
          <w:b/>
          <w:bCs/>
          <w:sz w:val="22"/>
          <w:szCs w:val="22"/>
          <w:lang w:val="en-US"/>
        </w:rPr>
        <w:t xml:space="preserve">Fax. </w:t>
      </w:r>
      <w:r w:rsidRPr="00EB67B1">
        <w:rPr>
          <w:rFonts w:ascii="Acumin Pro" w:hAnsi="Acumin Pro" w:cs="Microsoft Sans Serif"/>
          <w:sz w:val="22"/>
          <w:szCs w:val="22"/>
          <w:lang w:val="en-US"/>
        </w:rPr>
        <w:t>The procedure for sending information securely by fax is as follows: The sender needs to check the fax number they are sending the form to. Ensure the recipient is waiting at the fax machine for the fax.</w:t>
      </w:r>
      <w:r w:rsidR="00C17C52">
        <w:rPr>
          <w:rFonts w:ascii="Tahoma" w:hAnsi="Tahoma" w:cs="Tahoma"/>
          <w:sz w:val="22"/>
          <w:szCs w:val="22"/>
          <w:lang w:val="en-US"/>
        </w:rPr>
        <w:t xml:space="preserve">  </w:t>
      </w:r>
      <w:r w:rsidRPr="00EB67B1">
        <w:rPr>
          <w:rFonts w:ascii="Acumin Pro" w:hAnsi="Acumin Pro" w:cs="Microsoft Sans Serif"/>
          <w:sz w:val="22"/>
          <w:szCs w:val="22"/>
          <w:lang w:val="en-US"/>
        </w:rPr>
        <w:t>Fax covering note should be used and needs to be marked “OFFICIAL”. Send the fax</w:t>
      </w:r>
      <w:r w:rsidR="00C17C52">
        <w:rPr>
          <w:rFonts w:ascii="Tahoma" w:hAnsi="Tahoma" w:cs="Tahoma"/>
          <w:sz w:val="22"/>
          <w:szCs w:val="22"/>
          <w:lang w:val="en-US"/>
        </w:rPr>
        <w:t xml:space="preserve">.  </w:t>
      </w:r>
      <w:r w:rsidRPr="00EB67B1">
        <w:rPr>
          <w:rFonts w:ascii="Acumin Pro" w:hAnsi="Acumin Pro" w:cs="Microsoft Sans Serif"/>
          <w:sz w:val="22"/>
          <w:szCs w:val="22"/>
          <w:lang w:val="en-US"/>
        </w:rPr>
        <w:t>The recipient then needs to confirm receipt with the</w:t>
      </w:r>
      <w:r w:rsidR="00C17C52">
        <w:rPr>
          <w:rFonts w:ascii="Acumin Pro" w:hAnsi="Acumin Pro" w:cs="Microsoft Sans Serif"/>
          <w:sz w:val="22"/>
          <w:szCs w:val="22"/>
          <w:lang w:val="en-US"/>
        </w:rPr>
        <w:t xml:space="preserve"> </w:t>
      </w:r>
      <w:r w:rsidRPr="00EB67B1">
        <w:rPr>
          <w:rFonts w:ascii="Acumin Pro" w:hAnsi="Acumin Pro" w:cs="Microsoft Sans Serif"/>
          <w:sz w:val="22"/>
          <w:szCs w:val="22"/>
          <w:lang w:val="en-US"/>
        </w:rPr>
        <w:t xml:space="preserve">sender. </w:t>
      </w:r>
      <w:r w:rsidR="00C17C52">
        <w:rPr>
          <w:rFonts w:ascii="Tahoma" w:hAnsi="Tahoma" w:cs="Tahoma"/>
          <w:sz w:val="22"/>
          <w:szCs w:val="22"/>
          <w:lang w:val="en-US"/>
        </w:rPr>
        <w:t xml:space="preserve"> </w:t>
      </w:r>
      <w:r w:rsidRPr="00EB67B1">
        <w:rPr>
          <w:rFonts w:ascii="Acumin Pro" w:hAnsi="Acumin Pro" w:cs="Microsoft Sans Serif"/>
          <w:b/>
          <w:bCs/>
          <w:sz w:val="22"/>
          <w:szCs w:val="22"/>
          <w:lang w:val="en-US"/>
        </w:rPr>
        <w:t xml:space="preserve">Community Health and Social Care Direct Fax: 0191 278 8312 </w:t>
      </w:r>
    </w:p>
    <w:p w:rsidRPr="00EB67B1" w:rsidR="00A46F42" w:rsidP="00A46F42" w:rsidRDefault="00973578" w14:paraId="0E299440" w14:textId="120195E2">
      <w:pPr>
        <w:pStyle w:val="ListParagraph"/>
        <w:widowControl w:val="0"/>
        <w:numPr>
          <w:ilvl w:val="0"/>
          <w:numId w:val="23"/>
        </w:numPr>
        <w:tabs>
          <w:tab w:val="left" w:pos="220"/>
          <w:tab w:val="left" w:pos="720"/>
        </w:tabs>
        <w:autoSpaceDE w:val="0"/>
        <w:autoSpaceDN w:val="0"/>
        <w:adjustRightInd w:val="0"/>
        <w:jc w:val="both"/>
        <w:rPr>
          <w:rFonts w:ascii="Acumin Pro" w:hAnsi="Acumin Pro" w:cs="Microsoft Sans Serif"/>
          <w:color w:val="6B006D"/>
          <w:sz w:val="22"/>
          <w:szCs w:val="22"/>
          <w:lang w:val="en-US"/>
        </w:rPr>
      </w:pPr>
      <w:r w:rsidRPr="00EB67B1">
        <w:rPr>
          <w:rFonts w:ascii="Acumin Pro" w:hAnsi="Acumin Pro" w:cs="Microsoft Sans Serif"/>
          <w:b/>
          <w:bCs/>
          <w:sz w:val="22"/>
          <w:szCs w:val="22"/>
          <w:lang w:val="en-US"/>
        </w:rPr>
        <w:t xml:space="preserve">Post. </w:t>
      </w:r>
      <w:r w:rsidRPr="00EB67B1">
        <w:rPr>
          <w:rFonts w:ascii="Acumin Pro" w:hAnsi="Acumin Pro" w:cs="Microsoft Sans Serif"/>
          <w:sz w:val="22"/>
          <w:szCs w:val="22"/>
          <w:lang w:val="en-US"/>
        </w:rPr>
        <w:t xml:space="preserve">The documents should be sent via recorded delivery in external post. Documents should be double enveloped. On the outer envelope it should clearly state “To be opened by named addressee only”. There should be a return address on the outer envelope. The inner envelope should be marked “OFFICIAL”. </w:t>
      </w:r>
      <w:r w:rsidRPr="00EB67B1">
        <w:rPr>
          <w:rFonts w:ascii="Acumin Pro" w:hAnsi="Acumin Pro" w:cs="Microsoft Sans Serif"/>
          <w:b/>
          <w:bCs/>
          <w:sz w:val="22"/>
          <w:szCs w:val="22"/>
          <w:lang w:val="en-US"/>
        </w:rPr>
        <w:t>Do not use internal post</w:t>
      </w:r>
      <w:r w:rsidRPr="00EB67B1">
        <w:rPr>
          <w:rFonts w:ascii="Acumin Pro" w:hAnsi="Acumin Pro" w:cs="Microsoft Sans Serif"/>
          <w:sz w:val="22"/>
          <w:szCs w:val="22"/>
          <w:lang w:val="en-US"/>
        </w:rPr>
        <w:t xml:space="preserve">. </w:t>
      </w:r>
    </w:p>
    <w:p w:rsidRPr="00EB67B1" w:rsidR="00A46F42" w:rsidP="00A46F42" w:rsidRDefault="00A46F42" w14:paraId="6C29152B" w14:textId="77777777">
      <w:pPr>
        <w:widowControl w:val="0"/>
        <w:tabs>
          <w:tab w:val="left" w:pos="220"/>
          <w:tab w:val="left" w:pos="720"/>
        </w:tabs>
        <w:autoSpaceDE w:val="0"/>
        <w:autoSpaceDN w:val="0"/>
        <w:adjustRightInd w:val="0"/>
        <w:jc w:val="both"/>
        <w:rPr>
          <w:rFonts w:ascii="Acumin Pro" w:hAnsi="Acumin Pro" w:cs="Microsoft Sans Serif"/>
          <w:b/>
          <w:bCs/>
          <w:sz w:val="22"/>
          <w:szCs w:val="22"/>
          <w:lang w:val="en-US"/>
        </w:rPr>
      </w:pPr>
    </w:p>
    <w:p w:rsidRPr="00EB67B1" w:rsidR="00A46F42" w:rsidP="00A46F42" w:rsidRDefault="00973578" w14:paraId="7F1DFC1E" w14:textId="77777777">
      <w:pPr>
        <w:widowControl w:val="0"/>
        <w:tabs>
          <w:tab w:val="left" w:pos="220"/>
          <w:tab w:val="left" w:pos="720"/>
        </w:tabs>
        <w:autoSpaceDE w:val="0"/>
        <w:autoSpaceDN w:val="0"/>
        <w:adjustRightInd w:val="0"/>
        <w:ind w:left="720"/>
        <w:jc w:val="both"/>
        <w:rPr>
          <w:rFonts w:ascii="Acumin Pro" w:hAnsi="Acumin Pro" w:cs="Microsoft Sans Serif"/>
          <w:b/>
          <w:bCs/>
          <w:sz w:val="22"/>
          <w:szCs w:val="22"/>
          <w:lang w:val="en-US"/>
        </w:rPr>
      </w:pPr>
      <w:r w:rsidRPr="00EB67B1">
        <w:rPr>
          <w:rFonts w:ascii="Acumin Pro" w:hAnsi="Acumin Pro" w:cs="Microsoft Sans Serif"/>
          <w:b/>
          <w:bCs/>
          <w:sz w:val="22"/>
          <w:szCs w:val="22"/>
          <w:lang w:val="en-US"/>
        </w:rPr>
        <w:t xml:space="preserve">Community Health and Social Care Direct Address: </w:t>
      </w:r>
    </w:p>
    <w:p w:rsidRPr="00EB67B1" w:rsidR="00A46F42" w:rsidP="00A46F42" w:rsidRDefault="00A46F42" w14:paraId="3C5E0183" w14:textId="77777777">
      <w:pPr>
        <w:widowControl w:val="0"/>
        <w:tabs>
          <w:tab w:val="left" w:pos="220"/>
          <w:tab w:val="left" w:pos="720"/>
        </w:tabs>
        <w:autoSpaceDE w:val="0"/>
        <w:autoSpaceDN w:val="0"/>
        <w:adjustRightInd w:val="0"/>
        <w:ind w:left="720"/>
        <w:jc w:val="both"/>
        <w:rPr>
          <w:rFonts w:ascii="Acumin Pro" w:hAnsi="Acumin Pro" w:cs="Microsoft Sans Serif"/>
          <w:b/>
          <w:bCs/>
          <w:sz w:val="22"/>
          <w:szCs w:val="22"/>
          <w:lang w:val="en-US"/>
        </w:rPr>
      </w:pPr>
    </w:p>
    <w:p w:rsidRPr="00EB67B1" w:rsidR="00A46F42" w:rsidP="00A46F42" w:rsidRDefault="00973578" w14:paraId="7D6CC6BE" w14:textId="77777777">
      <w:pPr>
        <w:widowControl w:val="0"/>
        <w:tabs>
          <w:tab w:val="left" w:pos="220"/>
          <w:tab w:val="left" w:pos="720"/>
        </w:tabs>
        <w:autoSpaceDE w:val="0"/>
        <w:autoSpaceDN w:val="0"/>
        <w:adjustRightInd w:val="0"/>
        <w:ind w:left="720"/>
        <w:jc w:val="both"/>
        <w:rPr>
          <w:rFonts w:ascii="Acumin Pro" w:hAnsi="Acumin Pro" w:cs="Microsoft Sans Serif"/>
          <w:sz w:val="22"/>
          <w:szCs w:val="22"/>
          <w:lang w:val="en-US"/>
        </w:rPr>
      </w:pPr>
      <w:r w:rsidRPr="00EB67B1">
        <w:rPr>
          <w:rFonts w:ascii="Acumin Pro" w:hAnsi="Acumin Pro" w:cs="Microsoft Sans Serif"/>
          <w:sz w:val="22"/>
          <w:szCs w:val="22"/>
          <w:lang w:val="en-US"/>
        </w:rPr>
        <w:t>2nd Floor, Allendale Road,</w:t>
      </w:r>
      <w:r w:rsidRPr="00EB67B1" w:rsidR="00A46F42">
        <w:rPr>
          <w:rFonts w:ascii="Acumin Pro" w:hAnsi="Acumin Pro" w:cs="Microsoft Sans Serif"/>
          <w:sz w:val="22"/>
          <w:szCs w:val="22"/>
          <w:lang w:val="en-US"/>
        </w:rPr>
        <w:t xml:space="preserve"> Newcastle upon Tyne, NE6 2SZ </w:t>
      </w:r>
    </w:p>
    <w:p w:rsidRPr="00EB67B1" w:rsidR="00A46F42" w:rsidP="00A46F42" w:rsidRDefault="00A46F42" w14:paraId="51116427" w14:textId="77777777">
      <w:pPr>
        <w:widowControl w:val="0"/>
        <w:tabs>
          <w:tab w:val="left" w:pos="220"/>
          <w:tab w:val="left" w:pos="720"/>
        </w:tabs>
        <w:autoSpaceDE w:val="0"/>
        <w:autoSpaceDN w:val="0"/>
        <w:adjustRightInd w:val="0"/>
        <w:ind w:left="720"/>
        <w:jc w:val="both"/>
        <w:rPr>
          <w:rFonts w:ascii="Acumin Pro" w:hAnsi="Acumin Pro" w:cs="Microsoft Sans Serif"/>
          <w:sz w:val="22"/>
          <w:szCs w:val="22"/>
          <w:lang w:val="en-US"/>
        </w:rPr>
      </w:pPr>
    </w:p>
    <w:p w:rsidRPr="00EB67B1" w:rsidR="004034B9" w:rsidP="00A46F42" w:rsidRDefault="00973578" w14:paraId="0FC4CA01" w14:textId="61DFCD40">
      <w:pPr>
        <w:pStyle w:val="ListParagraph"/>
        <w:widowControl w:val="0"/>
        <w:numPr>
          <w:ilvl w:val="0"/>
          <w:numId w:val="25"/>
        </w:numPr>
        <w:tabs>
          <w:tab w:val="left" w:pos="220"/>
          <w:tab w:val="left" w:pos="720"/>
        </w:tabs>
        <w:autoSpaceDE w:val="0"/>
        <w:autoSpaceDN w:val="0"/>
        <w:adjustRightInd w:val="0"/>
        <w:jc w:val="both"/>
        <w:rPr>
          <w:rFonts w:ascii="Acumin Pro" w:hAnsi="Acumin Pro" w:cs="Microsoft Sans Serif"/>
          <w:sz w:val="22"/>
          <w:szCs w:val="22"/>
          <w:lang w:val="en-US"/>
        </w:rPr>
      </w:pPr>
      <w:r w:rsidRPr="00EB67B1">
        <w:rPr>
          <w:rFonts w:ascii="Acumin Pro" w:hAnsi="Acumin Pro" w:cs="Microsoft Sans Serif"/>
          <w:b/>
          <w:bCs/>
          <w:sz w:val="22"/>
          <w:szCs w:val="22"/>
          <w:lang w:val="en-US"/>
        </w:rPr>
        <w:t xml:space="preserve">Delivery in person. </w:t>
      </w:r>
      <w:r w:rsidRPr="00EB67B1">
        <w:rPr>
          <w:rFonts w:ascii="Acumin Pro" w:hAnsi="Acumin Pro" w:cs="Microsoft Sans Serif"/>
          <w:sz w:val="22"/>
          <w:szCs w:val="22"/>
          <w:lang w:val="en-US"/>
        </w:rPr>
        <w:t xml:space="preserve">The form can be hand delivered. You should obtain a signature from the intended recipient to confirm delivery. </w:t>
      </w:r>
    </w:p>
    <w:p w:rsidRPr="00EB67B1" w:rsidR="004034B9" w:rsidP="004034B9" w:rsidRDefault="004034B9" w14:paraId="381FB3DD" w14:textId="77777777">
      <w:pPr>
        <w:widowControl w:val="0"/>
        <w:tabs>
          <w:tab w:val="left" w:pos="220"/>
          <w:tab w:val="left" w:pos="720"/>
        </w:tabs>
        <w:autoSpaceDE w:val="0"/>
        <w:autoSpaceDN w:val="0"/>
        <w:adjustRightInd w:val="0"/>
        <w:jc w:val="both"/>
        <w:rPr>
          <w:rFonts w:ascii="Acumin Pro" w:hAnsi="Acumin Pro" w:cs="Microsoft Sans Serif"/>
          <w:sz w:val="22"/>
          <w:szCs w:val="22"/>
          <w:lang w:val="en-US"/>
        </w:rPr>
      </w:pPr>
    </w:p>
    <w:p w:rsidRPr="00EB67B1" w:rsidR="00973578" w:rsidP="004034B9" w:rsidRDefault="00973578" w14:paraId="233C1332" w14:textId="61D206E6">
      <w:pPr>
        <w:widowControl w:val="0"/>
        <w:tabs>
          <w:tab w:val="left" w:pos="220"/>
          <w:tab w:val="left" w:pos="720"/>
        </w:tabs>
        <w:autoSpaceDE w:val="0"/>
        <w:autoSpaceDN w:val="0"/>
        <w:adjustRightInd w:val="0"/>
        <w:ind w:left="220"/>
        <w:jc w:val="both"/>
        <w:rPr>
          <w:rFonts w:ascii="Acumin Pro" w:hAnsi="Acumin Pro" w:cs="Microsoft Sans Serif"/>
          <w:sz w:val="22"/>
          <w:szCs w:val="22"/>
          <w:lang w:val="en-US"/>
        </w:rPr>
      </w:pPr>
      <w:r w:rsidRPr="00EB67B1">
        <w:rPr>
          <w:rFonts w:ascii="Acumin Pro" w:hAnsi="Acumin Pro" w:cs="Microsoft Sans Serif"/>
          <w:b/>
          <w:bCs/>
          <w:sz w:val="22"/>
          <w:szCs w:val="22"/>
          <w:lang w:val="en-US"/>
        </w:rPr>
        <w:t xml:space="preserve">You can contact Community Health and Social Care Direct (0191 278 8377) if you need help or advice in relation to completing or sending this form. </w:t>
      </w:r>
    </w:p>
    <w:p w:rsidRPr="00296ABB" w:rsidR="00F9620B" w:rsidP="00973578" w:rsidRDefault="00F9620B" w14:paraId="52B935A3" w14:textId="77777777">
      <w:pPr>
        <w:widowControl w:val="0"/>
        <w:autoSpaceDE w:val="0"/>
        <w:autoSpaceDN w:val="0"/>
        <w:adjustRightInd w:val="0"/>
        <w:jc w:val="both"/>
        <w:rPr>
          <w:rFonts w:ascii="Acumin Pro" w:hAnsi="Acumin Pro" w:cs="Microsoft Sans Serif"/>
          <w:sz w:val="28"/>
          <w:szCs w:val="28"/>
          <w:lang w:val="en-US"/>
        </w:rPr>
      </w:pPr>
      <w:r w:rsidRPr="00EB67B1">
        <w:rPr>
          <w:rFonts w:ascii="Acumin Pro" w:hAnsi="Acumin Pro" w:cs="Microsoft Sans Serif"/>
          <w:sz w:val="22"/>
          <w:szCs w:val="22"/>
          <w:lang w:val="en-US"/>
        </w:rPr>
        <w:br w:type="column"/>
      </w:r>
      <w:r w:rsidRPr="00296ABB" w:rsidR="00973578">
        <w:rPr>
          <w:rFonts w:ascii="Cavorting" w:hAnsi="Cavorting" w:cs="Microsoft Sans Serif"/>
          <w:sz w:val="32"/>
          <w:szCs w:val="32"/>
          <w:lang w:val="en-US"/>
        </w:rPr>
        <w:t>Appendix 2</w:t>
      </w:r>
      <w:r w:rsidRPr="00F9620B" w:rsidR="00973578">
        <w:rPr>
          <w:rFonts w:ascii="Noteworthy Bold" w:hAnsi="Noteworthy Bold" w:cs="Microsoft Sans Serif"/>
          <w:sz w:val="28"/>
          <w:szCs w:val="28"/>
          <w:lang w:val="en-US"/>
        </w:rPr>
        <w:t xml:space="preserve"> </w:t>
      </w:r>
      <w:r w:rsidRPr="00296ABB">
        <w:rPr>
          <w:rFonts w:ascii="Acumin Pro" w:hAnsi="Acumin Pro" w:cs="Microsoft Sans Serif"/>
          <w:sz w:val="28"/>
          <w:szCs w:val="28"/>
          <w:lang w:val="en-US"/>
        </w:rPr>
        <w:t>Overview of multi-agency safeguarding adults process</w:t>
      </w:r>
    </w:p>
    <w:p w:rsidRPr="00CE0041" w:rsidR="00F9620B" w:rsidP="00973578" w:rsidRDefault="00F9620B" w14:paraId="264B8B34" w14:textId="77777777">
      <w:pPr>
        <w:widowControl w:val="0"/>
        <w:autoSpaceDE w:val="0"/>
        <w:autoSpaceDN w:val="0"/>
        <w:adjustRightInd w:val="0"/>
        <w:jc w:val="both"/>
        <w:rPr>
          <w:rFonts w:ascii="Microsoft Sans Serif" w:hAnsi="Microsoft Sans Serif" w:cs="Microsoft Sans Serif"/>
          <w:sz w:val="16"/>
          <w:szCs w:val="16"/>
          <w:lang w:val="en-US"/>
        </w:rPr>
      </w:pPr>
    </w:p>
    <w:p w:rsidRPr="00296ABB" w:rsidR="00F9620B" w:rsidP="00973578" w:rsidRDefault="00F9620B" w14:paraId="3B280D54" w14:textId="77777777">
      <w:pPr>
        <w:widowControl w:val="0"/>
        <w:autoSpaceDE w:val="0"/>
        <w:autoSpaceDN w:val="0"/>
        <w:adjustRightInd w:val="0"/>
        <w:jc w:val="both"/>
        <w:rPr>
          <w:rFonts w:ascii="Caveat Brush" w:hAnsi="Caveat Brush" w:cs="Microsoft Sans Serif"/>
          <w:bCs/>
          <w:sz w:val="28"/>
          <w:szCs w:val="28"/>
          <w:lang w:val="en-US"/>
        </w:rPr>
      </w:pPr>
      <w:r w:rsidRPr="00296ABB">
        <w:rPr>
          <w:rFonts w:ascii="Caveat Brush" w:hAnsi="Caveat Brush" w:cs="Microsoft Sans Serif"/>
          <w:bCs/>
          <w:sz w:val="28"/>
          <w:szCs w:val="28"/>
          <w:lang w:val="en-US"/>
        </w:rPr>
        <w:t>Suggested timescales</w:t>
      </w:r>
    </w:p>
    <w:p w:rsidRPr="00296ABB" w:rsidR="00CE0041" w:rsidP="00973578" w:rsidRDefault="00CE0041" w14:paraId="0A941547" w14:textId="77777777">
      <w:pPr>
        <w:widowControl w:val="0"/>
        <w:autoSpaceDE w:val="0"/>
        <w:autoSpaceDN w:val="0"/>
        <w:adjustRightInd w:val="0"/>
        <w:jc w:val="both"/>
        <w:rPr>
          <w:rFonts w:ascii="Caveat Brush" w:hAnsi="Caveat Brush" w:cs="Microsoft Sans Serif"/>
          <w:bCs/>
          <w:sz w:val="18"/>
          <w:szCs w:val="18"/>
          <w:lang w:val="en-US"/>
        </w:rPr>
      </w:pPr>
    </w:p>
    <w:p w:rsidRPr="00F9620B" w:rsidR="00F9620B" w:rsidP="00CE0041" w:rsidRDefault="00CE0041" w14:paraId="6E00FC63" w14:textId="77777777">
      <w:pPr>
        <w:widowControl w:val="0"/>
        <w:autoSpaceDE w:val="0"/>
        <w:autoSpaceDN w:val="0"/>
        <w:adjustRightInd w:val="0"/>
        <w:jc w:val="center"/>
        <w:rPr>
          <w:rFonts w:ascii="Microsoft Sans Serif" w:hAnsi="Microsoft Sans Serif" w:cs="Microsoft Sans Serif"/>
          <w:b/>
          <w:bCs/>
          <w:sz w:val="16"/>
          <w:szCs w:val="16"/>
          <w:lang w:val="en-US"/>
        </w:rPr>
      </w:pPr>
      <w:r w:rsidRPr="00CE0041">
        <w:rPr>
          <w:rFonts w:ascii="Microsoft Sans Serif" w:hAnsi="Microsoft Sans Serif" w:cs="Microsoft Sans Serif"/>
          <w:b/>
          <w:bCs/>
          <w:noProof/>
          <w:lang w:val="en-US"/>
        </w:rPr>
        <mc:AlternateContent>
          <mc:Choice Requires="wpg">
            <w:drawing>
              <wp:inline distT="0" distB="0" distL="0" distR="0" wp14:anchorId="44E63FBE" wp14:editId="48995EFB">
                <wp:extent cx="5397500" cy="5384958"/>
                <wp:effectExtent l="0" t="0" r="12700" b="25400"/>
                <wp:docPr id="12145" name="Group 31"/>
                <wp:cNvGraphicFramePr/>
                <a:graphic xmlns:a="http://schemas.openxmlformats.org/drawingml/2006/main">
                  <a:graphicData uri="http://schemas.microsoft.com/office/word/2010/wordprocessingGroup">
                    <wpg:wgp>
                      <wpg:cNvGrpSpPr/>
                      <wpg:grpSpPr>
                        <a:xfrm>
                          <a:off x="0" y="0"/>
                          <a:ext cx="5397500" cy="5384958"/>
                          <a:chOff x="0" y="0"/>
                          <a:chExt cx="6044436" cy="5797612"/>
                        </a:xfrm>
                      </wpg:grpSpPr>
                      <wps:wsp>
                        <wps:cNvPr id="12146" name="Rounded Rectangle 12146"/>
                        <wps:cNvSpPr/>
                        <wps:spPr>
                          <a:xfrm>
                            <a:off x="1886351" y="1"/>
                            <a:ext cx="2184400" cy="1109170"/>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Pr="00296ABB" w:rsidR="008944CF" w:rsidP="00CE0041" w:rsidRDefault="008944CF" w14:paraId="74F17E3A" w14:textId="5DF2E4F0">
                              <w:pPr>
                                <w:pStyle w:val="NormalWeb"/>
                                <w:spacing w:before="0" w:beforeAutospacing="0" w:after="0" w:afterAutospacing="0"/>
                                <w:jc w:val="center"/>
                                <w:rPr>
                                  <w:rFonts w:ascii="Caveat Brush" w:hAnsi="Caveat Brush"/>
                                </w:rPr>
                              </w:pPr>
                              <w:r w:rsidRPr="00296ABB">
                                <w:rPr>
                                  <w:rFonts w:ascii="Cavorting" w:hAnsi="Cavorting" w:eastAsia="MS Mincho"/>
                                  <w:color w:val="000000"/>
                                  <w:kern w:val="24"/>
                                  <w:sz w:val="28"/>
                                  <w:szCs w:val="28"/>
                                </w:rPr>
                                <w:t>Stage 1</w:t>
                              </w:r>
                              <w:r w:rsidR="00296ABB">
                                <w:rPr>
                                  <w:rFonts w:ascii="Cavorting" w:hAnsi="Cavorting" w:eastAsia="MS Mincho"/>
                                  <w:color w:val="000000"/>
                                  <w:kern w:val="24"/>
                                  <w:sz w:val="28"/>
                                  <w:szCs w:val="28"/>
                                </w:rPr>
                                <w:t>:</w:t>
                              </w:r>
                              <w:r w:rsidRPr="00296ABB">
                                <w:rPr>
                                  <w:rFonts w:ascii="Caveat Brush" w:hAnsi="Caveat Brush" w:eastAsia="MS Mincho"/>
                                  <w:b/>
                                  <w:bCs/>
                                  <w:color w:val="000000"/>
                                  <w:kern w:val="24"/>
                                  <w:sz w:val="28"/>
                                  <w:szCs w:val="28"/>
                                </w:rPr>
                                <w:t xml:space="preserve"> </w:t>
                              </w:r>
                              <w:r w:rsidRPr="00296ABB">
                                <w:rPr>
                                  <w:rFonts w:ascii="Caveat Brush" w:hAnsi="Caveat Brush" w:eastAsia="MS Mincho"/>
                                  <w:color w:val="000000"/>
                                  <w:kern w:val="24"/>
                                  <w:sz w:val="24"/>
                                  <w:szCs w:val="24"/>
                                </w:rPr>
                                <w:t>Initial Enquiry</w:t>
                              </w:r>
                            </w:p>
                            <w:p w:rsidRPr="00296ABB" w:rsidR="008944CF" w:rsidP="00CE0041" w:rsidRDefault="008944CF" w14:paraId="6F8472ED" w14:textId="77777777">
                              <w:pPr>
                                <w:pStyle w:val="NormalWeb"/>
                                <w:spacing w:before="0" w:beforeAutospacing="0" w:after="0" w:afterAutospacing="0"/>
                                <w:jc w:val="center"/>
                                <w:rPr>
                                  <w:rFonts w:ascii="Acumin Pro" w:hAnsi="Acumin Pro"/>
                                  <w:sz w:val="16"/>
                                  <w:szCs w:val="16"/>
                                </w:rPr>
                              </w:pPr>
                              <w:r w:rsidRPr="00296ABB">
                                <w:rPr>
                                  <w:rFonts w:ascii="Acumin Pro" w:hAnsi="Acumin Pro" w:eastAsia="MS Mincho"/>
                                  <w:i/>
                                  <w:iCs/>
                                  <w:color w:val="000000"/>
                                  <w:kern w:val="24"/>
                                </w:rPr>
                                <w:t>(Referral to Local Authority)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47" name="Rounded Rectangle 12147"/>
                        <wps:cNvSpPr/>
                        <wps:spPr>
                          <a:xfrm>
                            <a:off x="1886351" y="1550571"/>
                            <a:ext cx="2184400" cy="1120122"/>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Pr="00296ABB" w:rsidR="008944CF" w:rsidP="00CE0041" w:rsidRDefault="008944CF" w14:paraId="1FFA51E5" w14:textId="4A45AB65">
                              <w:pPr>
                                <w:pStyle w:val="NormalWeb"/>
                                <w:spacing w:before="0" w:beforeAutospacing="0" w:after="0" w:afterAutospacing="0"/>
                                <w:jc w:val="center"/>
                                <w:rPr>
                                  <w:rFonts w:ascii="Caveat Brush" w:hAnsi="Caveat Brush"/>
                                </w:rPr>
                              </w:pPr>
                              <w:r w:rsidRPr="00296ABB">
                                <w:rPr>
                                  <w:rFonts w:ascii="Cavorting" w:hAnsi="Cavorting" w:eastAsia="MS Mincho"/>
                                  <w:color w:val="000000"/>
                                  <w:kern w:val="24"/>
                                  <w:sz w:val="28"/>
                                  <w:szCs w:val="28"/>
                                </w:rPr>
                                <w:t>Stage 2</w:t>
                              </w:r>
                              <w:r w:rsidRPr="00296ABB" w:rsidR="00296ABB">
                                <w:rPr>
                                  <w:rFonts w:ascii="Cavorting" w:hAnsi="Cavorting" w:eastAsia="MS Mincho"/>
                                  <w:color w:val="000000"/>
                                  <w:kern w:val="24"/>
                                  <w:sz w:val="28"/>
                                  <w:szCs w:val="28"/>
                                </w:rPr>
                                <w:t>:</w:t>
                              </w:r>
                              <w:r w:rsidRPr="00296ABB">
                                <w:rPr>
                                  <w:rFonts w:ascii="Caveat Brush" w:hAnsi="Caveat Brush" w:eastAsia="MS Mincho"/>
                                  <w:b/>
                                  <w:bCs/>
                                  <w:color w:val="000000"/>
                                  <w:kern w:val="24"/>
                                  <w:sz w:val="28"/>
                                  <w:szCs w:val="28"/>
                                </w:rPr>
                                <w:t xml:space="preserve"> </w:t>
                              </w:r>
                              <w:r w:rsidRPr="00296ABB">
                                <w:rPr>
                                  <w:rFonts w:ascii="Caveat Brush" w:hAnsi="Caveat Brush" w:eastAsia="MS Mincho"/>
                                  <w:color w:val="000000"/>
                                  <w:kern w:val="24"/>
                                  <w:sz w:val="24"/>
                                  <w:szCs w:val="24"/>
                                </w:rPr>
                                <w:t>Further Information Gathering</w:t>
                              </w:r>
                              <w:r w:rsidRPr="00296ABB">
                                <w:rPr>
                                  <w:rFonts w:ascii="Caveat Brush" w:hAnsi="Caveat Brush" w:eastAsia="MS Mincho"/>
                                  <w:b/>
                                  <w:bCs/>
                                  <w:color w:val="000000"/>
                                  <w:kern w:val="24"/>
                                  <w:sz w:val="24"/>
                                  <w:szCs w:val="24"/>
                                </w:rPr>
                                <w:t xml:space="preserve"> </w:t>
                              </w:r>
                            </w:p>
                            <w:p w:rsidRPr="00296ABB" w:rsidR="008944CF" w:rsidP="00CE0041" w:rsidRDefault="008944CF" w14:paraId="612491CF" w14:textId="77777777">
                              <w:pPr>
                                <w:pStyle w:val="NormalWeb"/>
                                <w:spacing w:before="0" w:beforeAutospacing="0" w:after="0" w:afterAutospacing="0"/>
                                <w:jc w:val="center"/>
                                <w:rPr>
                                  <w:rFonts w:ascii="Acumin Pro" w:hAnsi="Acumin Pro"/>
                                  <w:sz w:val="16"/>
                                  <w:szCs w:val="16"/>
                                </w:rPr>
                              </w:pPr>
                              <w:r w:rsidRPr="00296ABB">
                                <w:rPr>
                                  <w:rFonts w:ascii="Acumin Pro" w:hAnsi="Acumin Pro" w:eastAsia="MS Mincho"/>
                                  <w:i/>
                                  <w:iCs/>
                                  <w:color w:val="000000"/>
                                  <w:kern w:val="24"/>
                                </w:rPr>
                                <w:t>(Local authority gathers more information)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48" name="Rounded Rectangle 12148"/>
                        <wps:cNvSpPr/>
                        <wps:spPr>
                          <a:xfrm>
                            <a:off x="1886352" y="3111820"/>
                            <a:ext cx="2184400" cy="1121408"/>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Pr="00296ABB" w:rsidR="008944CF" w:rsidP="00CE0041" w:rsidRDefault="008944CF" w14:paraId="1EFC849E" w14:textId="0ED64963">
                              <w:pPr>
                                <w:pStyle w:val="NormalWeb"/>
                                <w:spacing w:before="0" w:beforeAutospacing="0" w:after="0" w:afterAutospacing="0"/>
                                <w:jc w:val="center"/>
                                <w:rPr>
                                  <w:rFonts w:ascii="Acumin Pro" w:hAnsi="Acumin Pro"/>
                                  <w:sz w:val="16"/>
                                  <w:szCs w:val="16"/>
                                </w:rPr>
                              </w:pPr>
                              <w:r w:rsidRPr="00296ABB">
                                <w:rPr>
                                  <w:rFonts w:ascii="Caveat Brush" w:hAnsi="Caveat Brush" w:eastAsia="MS Mincho"/>
                                  <w:color w:val="000000"/>
                                  <w:kern w:val="24"/>
                                  <w:sz w:val="28"/>
                                  <w:szCs w:val="28"/>
                                </w:rPr>
                                <w:t>Stage 3</w:t>
                              </w:r>
                              <w:r w:rsidRPr="00296ABB" w:rsidR="00296ABB">
                                <w:rPr>
                                  <w:rFonts w:ascii="Caveat Brush" w:hAnsi="Caveat Brush" w:eastAsia="MS Mincho"/>
                                  <w:color w:val="000000"/>
                                  <w:kern w:val="24"/>
                                  <w:sz w:val="28"/>
                                  <w:szCs w:val="28"/>
                                </w:rPr>
                                <w:t>:</w:t>
                              </w:r>
                              <w:r w:rsidRPr="00296ABB">
                                <w:rPr>
                                  <w:rFonts w:ascii="Caveat Brush" w:hAnsi="Caveat Brush" w:eastAsia="MS Mincho"/>
                                  <w:b/>
                                  <w:bCs/>
                                  <w:color w:val="000000"/>
                                  <w:kern w:val="24"/>
                                  <w:sz w:val="28"/>
                                  <w:szCs w:val="28"/>
                                </w:rPr>
                                <w:t xml:space="preserve"> </w:t>
                              </w:r>
                              <w:r w:rsidRPr="00296ABB">
                                <w:rPr>
                                  <w:rFonts w:ascii="Caveat Brush" w:hAnsi="Caveat Brush" w:eastAsia="MS Mincho"/>
                                  <w:color w:val="000000"/>
                                  <w:kern w:val="24"/>
                                  <w:sz w:val="24"/>
                                  <w:szCs w:val="24"/>
                                </w:rPr>
                                <w:t>Strategy &amp; Investigatio</w:t>
                              </w:r>
                              <w:r w:rsidRPr="00296ABB" w:rsidR="00296ABB">
                                <w:rPr>
                                  <w:rFonts w:ascii="Caveat Brush" w:hAnsi="Caveat Brush" w:eastAsia="MS Mincho"/>
                                  <w:color w:val="000000"/>
                                  <w:kern w:val="24"/>
                                  <w:sz w:val="24"/>
                                  <w:szCs w:val="24"/>
                                </w:rPr>
                                <w:t>n</w:t>
                              </w:r>
                              <w:r w:rsidR="00296ABB">
                                <w:rPr>
                                  <w:rFonts w:ascii="Caveat Brush" w:hAnsi="Caveat Brush" w:eastAsia="MS Mincho"/>
                                  <w:b/>
                                  <w:bCs/>
                                  <w:color w:val="000000"/>
                                  <w:kern w:val="24"/>
                                  <w:sz w:val="24"/>
                                  <w:szCs w:val="24"/>
                                </w:rPr>
                                <w:t xml:space="preserve">  </w:t>
                              </w:r>
                              <w:r w:rsidRPr="00296ABB" w:rsidR="00296ABB">
                                <w:rPr>
                                  <w:rFonts w:ascii="Acumin Pro" w:hAnsi="Acumin Pro" w:eastAsia="MS Mincho"/>
                                  <w:color w:val="000000"/>
                                  <w:kern w:val="24"/>
                                </w:rPr>
                                <w:t>(d</w:t>
                              </w:r>
                              <w:r w:rsidRPr="00296ABB">
                                <w:rPr>
                                  <w:rFonts w:ascii="Acumin Pro" w:hAnsi="Acumin Pro" w:eastAsia="MS Mincho"/>
                                  <w:i/>
                                  <w:iCs/>
                                  <w:color w:val="000000"/>
                                  <w:kern w:val="24"/>
                                </w:rPr>
                                <w:t>iscussion/</w:t>
                              </w:r>
                              <w:r w:rsidRPr="00296ABB" w:rsidR="00296ABB">
                                <w:rPr>
                                  <w:rFonts w:ascii="Acumin Pro" w:hAnsi="Acumin Pro" w:eastAsia="MS Mincho"/>
                                  <w:i/>
                                  <w:iCs/>
                                  <w:color w:val="000000"/>
                                  <w:kern w:val="24"/>
                                </w:rPr>
                                <w:t xml:space="preserve"> </w:t>
                              </w:r>
                              <w:r w:rsidRPr="00296ABB">
                                <w:rPr>
                                  <w:rFonts w:ascii="Acumin Pro" w:hAnsi="Acumin Pro" w:eastAsia="MS Mincho"/>
                                  <w:i/>
                                  <w:iCs/>
                                  <w:color w:val="000000"/>
                                  <w:kern w:val="24"/>
                                </w:rPr>
                                <w:t>meeting with investigation by relevant person/organisation)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49" name="Rounded Rectangle 12149"/>
                        <wps:cNvSpPr/>
                        <wps:spPr>
                          <a:xfrm>
                            <a:off x="1886352" y="4711349"/>
                            <a:ext cx="2184400" cy="1086263"/>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Pr="00296ABB" w:rsidR="008944CF" w:rsidP="00CE0041" w:rsidRDefault="008944CF" w14:paraId="5E1F8A23" w14:textId="4DCA1FD3">
                              <w:pPr>
                                <w:pStyle w:val="NormalWeb"/>
                                <w:spacing w:before="0" w:beforeAutospacing="0" w:after="0" w:afterAutospacing="0"/>
                                <w:jc w:val="center"/>
                                <w:rPr>
                                  <w:rFonts w:ascii="Caveat Brush" w:hAnsi="Caveat Brush"/>
                                </w:rPr>
                              </w:pPr>
                              <w:r w:rsidRPr="00296ABB">
                                <w:rPr>
                                  <w:rFonts w:ascii="Cavorting" w:hAnsi="Cavorting" w:eastAsia="MS Mincho"/>
                                  <w:color w:val="000000"/>
                                  <w:kern w:val="24"/>
                                  <w:sz w:val="24"/>
                                  <w:szCs w:val="24"/>
                                </w:rPr>
                                <w:t>Stage 4</w:t>
                              </w:r>
                              <w:r w:rsidRPr="00296ABB" w:rsidR="00296ABB">
                                <w:rPr>
                                  <w:rFonts w:ascii="Cavorting" w:hAnsi="Cavorting" w:eastAsia="MS Mincho"/>
                                  <w:color w:val="000000"/>
                                  <w:kern w:val="24"/>
                                  <w:sz w:val="24"/>
                                  <w:szCs w:val="24"/>
                                </w:rPr>
                                <w:t>:</w:t>
                              </w:r>
                              <w:r w:rsidRPr="00296ABB">
                                <w:rPr>
                                  <w:rFonts w:ascii="Caveat Brush" w:hAnsi="Caveat Brush" w:eastAsia="MS Mincho"/>
                                  <w:b/>
                                  <w:bCs/>
                                  <w:color w:val="000000"/>
                                  <w:kern w:val="24"/>
                                  <w:sz w:val="24"/>
                                  <w:szCs w:val="24"/>
                                </w:rPr>
                                <w:t xml:space="preserve"> </w:t>
                              </w:r>
                              <w:r w:rsidRPr="00296ABB">
                                <w:rPr>
                                  <w:rFonts w:ascii="Caveat Brush" w:hAnsi="Caveat Brush" w:eastAsia="MS Mincho"/>
                                  <w:color w:val="000000"/>
                                  <w:kern w:val="24"/>
                                  <w:sz w:val="24"/>
                                  <w:szCs w:val="24"/>
                                </w:rPr>
                                <w:t>Protection</w:t>
                              </w:r>
                            </w:p>
                            <w:p w:rsidRPr="00296ABB" w:rsidR="008944CF" w:rsidP="00CE0041" w:rsidRDefault="008944CF" w14:paraId="7B03475D" w14:textId="77777777">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24"/>
                                  <w:szCs w:val="24"/>
                                </w:rPr>
                                <w:t xml:space="preserve"> Plan &amp; Review</w:t>
                              </w:r>
                            </w:p>
                            <w:p w:rsidRPr="00296ABB" w:rsidR="008944CF" w:rsidP="00CE0041" w:rsidRDefault="008944CF" w14:paraId="47D5B525" w14:textId="77777777">
                              <w:pPr>
                                <w:pStyle w:val="NormalWeb"/>
                                <w:spacing w:before="0" w:beforeAutospacing="0" w:after="0" w:afterAutospacing="0"/>
                                <w:jc w:val="center"/>
                                <w:rPr>
                                  <w:rFonts w:ascii="Acumin Pro" w:hAnsi="Acumin Pro"/>
                                  <w:sz w:val="16"/>
                                  <w:szCs w:val="16"/>
                                </w:rPr>
                              </w:pPr>
                              <w:r w:rsidRPr="00296ABB">
                                <w:rPr>
                                  <w:rFonts w:ascii="Caveat Brush" w:hAnsi="Caveat Brush" w:eastAsia="MS Mincho"/>
                                  <w:i/>
                                  <w:iCs/>
                                  <w:color w:val="000000"/>
                                  <w:kern w:val="24"/>
                                  <w:sz w:val="24"/>
                                  <w:szCs w:val="24"/>
                                </w:rPr>
                                <w:t>(</w:t>
                              </w:r>
                              <w:r w:rsidRPr="00296ABB">
                                <w:rPr>
                                  <w:rFonts w:ascii="Acumin Pro" w:hAnsi="Acumin Pro" w:eastAsia="MS Mincho"/>
                                  <w:i/>
                                  <w:iCs/>
                                  <w:color w:val="000000"/>
                                  <w:kern w:val="24"/>
                                </w:rPr>
                                <w:t>formal monitoring and review of Safeguarding Adults Plan)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50" name="Rounded Rectangle 12150"/>
                        <wps:cNvSpPr/>
                        <wps:spPr>
                          <a:xfrm rot="16200000">
                            <a:off x="2518646" y="2271821"/>
                            <a:ext cx="5797611" cy="1253969"/>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Pr="00296ABB" w:rsidR="008944CF" w:rsidP="00CE0041" w:rsidRDefault="008944CF" w14:paraId="697F9D3B" w14:textId="5CB681EA">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40"/>
                                  <w:szCs w:val="40"/>
                                </w:rPr>
                                <w:t>Stage 5</w:t>
                              </w:r>
                              <w:r w:rsidR="00DE7AA2">
                                <w:rPr>
                                  <w:rFonts w:ascii="Caveat Brush" w:hAnsi="Caveat Brush" w:eastAsia="MS Mincho"/>
                                  <w:color w:val="000000"/>
                                  <w:kern w:val="24"/>
                                  <w:sz w:val="40"/>
                                  <w:szCs w:val="40"/>
                                </w:rPr>
                                <w:t>:</w:t>
                              </w:r>
                              <w:r w:rsidRPr="00296ABB">
                                <w:rPr>
                                  <w:rFonts w:ascii="Caveat Brush" w:hAnsi="Caveat Brush" w:eastAsia="MS Mincho"/>
                                  <w:color w:val="000000"/>
                                  <w:kern w:val="24"/>
                                  <w:sz w:val="40"/>
                                  <w:szCs w:val="40"/>
                                </w:rPr>
                                <w:t xml:space="preserve"> Safeguarding Adults Enquiry Ends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51" name="Straight Arrow Connector 12151"/>
                        <wps:cNvCnPr/>
                        <wps:spPr>
                          <a:xfrm>
                            <a:off x="2978551" y="1109171"/>
                            <a:ext cx="0" cy="4414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2152" name="Straight Arrow Connector 12152"/>
                        <wps:cNvCnPr/>
                        <wps:spPr>
                          <a:xfrm>
                            <a:off x="4070751" y="2170050"/>
                            <a:ext cx="719713"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2153" name="Straight Arrow Connector 12153"/>
                        <wps:cNvCnPr/>
                        <wps:spPr>
                          <a:xfrm flipH="1">
                            <a:off x="2978551" y="2670693"/>
                            <a:ext cx="1" cy="4414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2154" name="Straight Arrow Connector 12154"/>
                        <wps:cNvCnPr/>
                        <wps:spPr>
                          <a:xfrm flipH="1">
                            <a:off x="2978549" y="4219640"/>
                            <a:ext cx="1" cy="4414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2155" name="Rounded Rectangle 12155"/>
                        <wps:cNvSpPr/>
                        <wps:spPr>
                          <a:xfrm>
                            <a:off x="0" y="324871"/>
                            <a:ext cx="1345353" cy="555369"/>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Pr="00296ABB" w:rsidR="008944CF" w:rsidP="00CE0041" w:rsidRDefault="008944CF" w14:paraId="3CCD300C" w14:textId="77777777">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24"/>
                                  <w:szCs w:val="24"/>
                                </w:rPr>
                                <w:t xml:space="preserve">ASAP within </w:t>
                              </w:r>
                            </w:p>
                            <w:p w:rsidR="008944CF" w:rsidP="00CE0041" w:rsidRDefault="008944CF" w14:paraId="26B91EE4" w14:textId="77777777">
                              <w:pPr>
                                <w:pStyle w:val="NormalWeb"/>
                                <w:spacing w:before="0" w:beforeAutospacing="0" w:after="0" w:afterAutospacing="0"/>
                                <w:jc w:val="center"/>
                              </w:pPr>
                              <w:r w:rsidRPr="00296ABB">
                                <w:rPr>
                                  <w:rFonts w:ascii="Caveat Brush" w:hAnsi="Caveat Brush" w:eastAsia="MS Mincho"/>
                                  <w:color w:val="000000"/>
                                  <w:kern w:val="24"/>
                                  <w:sz w:val="24"/>
                                  <w:szCs w:val="24"/>
                                </w:rPr>
                                <w:t>2 working</w:t>
                              </w:r>
                              <w:r>
                                <w:rPr>
                                  <w:rFonts w:ascii="Microsoft Sans Serif" w:hAnsi="Microsoft Sans Serif" w:eastAsia="MS Mincho"/>
                                  <w:color w:val="000000"/>
                                  <w:kern w:val="24"/>
                                  <w:sz w:val="24"/>
                                  <w:szCs w:val="24"/>
                                </w:rPr>
                                <w:t xml:space="preserve"> days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56" name="Rounded Rectangle 12156"/>
                        <wps:cNvSpPr/>
                        <wps:spPr>
                          <a:xfrm>
                            <a:off x="0" y="1395234"/>
                            <a:ext cx="1345353" cy="540893"/>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Pr="00296ABB" w:rsidR="008944CF" w:rsidP="00CE0041" w:rsidRDefault="008944CF" w14:paraId="49055509" w14:textId="2CA59232">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24"/>
                                  <w:szCs w:val="24"/>
                                </w:rPr>
                                <w:t xml:space="preserve">1 working day (for LA </w:t>
                              </w:r>
                              <w:r w:rsidRPr="00296ABB" w:rsidR="00296ABB">
                                <w:rPr>
                                  <w:rFonts w:ascii="Caveat Brush" w:hAnsi="Caveat Brush" w:eastAsia="MS Mincho"/>
                                  <w:color w:val="000000"/>
                                  <w:kern w:val="24"/>
                                  <w:sz w:val="24"/>
                                  <w:szCs w:val="24"/>
                                </w:rPr>
                                <w:t>d</w:t>
                              </w:r>
                              <w:r w:rsidRPr="00296ABB">
                                <w:rPr>
                                  <w:rFonts w:ascii="Caveat Brush" w:hAnsi="Caveat Brush" w:eastAsia="MS Mincho"/>
                                  <w:color w:val="000000"/>
                                  <w:kern w:val="24"/>
                                  <w:sz w:val="24"/>
                                  <w:szCs w:val="24"/>
                                </w:rPr>
                                <w:t>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57" name="Rounded Rectangle 12157"/>
                        <wps:cNvSpPr/>
                        <wps:spPr>
                          <a:xfrm>
                            <a:off x="0" y="2393008"/>
                            <a:ext cx="1345353" cy="555369"/>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Pr="00296ABB" w:rsidR="008944CF" w:rsidP="00CE0041" w:rsidRDefault="008944CF" w14:paraId="38CBA007" w14:textId="36351A27">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24"/>
                                  <w:szCs w:val="24"/>
                                </w:rPr>
                                <w:t>1 working day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58" name="Rounded Rectangle 12158"/>
                        <wps:cNvSpPr/>
                        <wps:spPr>
                          <a:xfrm>
                            <a:off x="15516" y="3380863"/>
                            <a:ext cx="1345353" cy="555369"/>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Pr="00296ABB" w:rsidR="008944CF" w:rsidP="00CE0041" w:rsidRDefault="008944CF" w14:paraId="421F4D28" w14:textId="77777777">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24"/>
                                  <w:szCs w:val="24"/>
                                </w:rPr>
                                <w:t>1 month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59" name="Rounded Rectangle 12159"/>
                        <wps:cNvSpPr/>
                        <wps:spPr>
                          <a:xfrm>
                            <a:off x="34909" y="4911927"/>
                            <a:ext cx="1345353" cy="555369"/>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Pr="00296ABB" w:rsidR="008944CF" w:rsidP="00CE0041" w:rsidRDefault="008944CF" w14:paraId="5DD7F39C" w14:textId="77777777">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24"/>
                                  <w:szCs w:val="24"/>
                                </w:rPr>
                                <w:t>3-6 months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16" name="Straight Arrow Connector 11616"/>
                        <wps:cNvCnPr/>
                        <wps:spPr>
                          <a:xfrm>
                            <a:off x="4070752" y="3698100"/>
                            <a:ext cx="719713"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1617" name="Straight Arrow Connector 11617"/>
                        <wps:cNvCnPr/>
                        <wps:spPr>
                          <a:xfrm>
                            <a:off x="4070752" y="5255746"/>
                            <a:ext cx="719713"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1618" name="Straight Arrow Connector 11618"/>
                        <wps:cNvCnPr/>
                        <wps:spPr>
                          <a:xfrm>
                            <a:off x="4070751" y="552403"/>
                            <a:ext cx="719713"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w14:anchorId="601F8346">
              <v:group id="Group 31" style="width:425pt;height:424pt;mso-position-horizontal-relative:char;mso-position-vertical-relative:line" coordsize="60444,57976" o:spid="_x0000_s1036" w14:anchorId="44E63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">
                <v:roundrect id="Rounded Rectangle 12146" style="position:absolute;left:18863;width:21844;height:11091;visibility:visible;mso-wrap-style:square;v-text-anchor:middle" o:spid="_x0000_s1037" filled="f" strokecolor="black [321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">
                  <v:textbox>
                    <w:txbxContent>
                      <w:p w:rsidRPr="00296ABB" w:rsidR="008944CF" w:rsidP="00CE0041" w:rsidRDefault="008944CF" w14:paraId="3E8C63D4" w14:textId="5DF2E4F0">
                        <w:pPr>
                          <w:pStyle w:val="NormalWeb"/>
                          <w:spacing w:before="0" w:beforeAutospacing="0" w:after="0" w:afterAutospacing="0"/>
                          <w:jc w:val="center"/>
                          <w:rPr>
                            <w:rFonts w:ascii="Caveat Brush" w:hAnsi="Caveat Brush"/>
                          </w:rPr>
                        </w:pPr>
                        <w:r w:rsidRPr="00296ABB">
                          <w:rPr>
                            <w:rFonts w:ascii="Cavorting" w:hAnsi="Cavorting" w:eastAsia="MS Mincho"/>
                            <w:color w:val="000000"/>
                            <w:kern w:val="24"/>
                            <w:sz w:val="28"/>
                            <w:szCs w:val="28"/>
                          </w:rPr>
                          <w:t>Stage 1</w:t>
                        </w:r>
                        <w:r w:rsidR="00296ABB">
                          <w:rPr>
                            <w:rFonts w:ascii="Cavorting" w:hAnsi="Cavorting" w:eastAsia="MS Mincho"/>
                            <w:color w:val="000000"/>
                            <w:kern w:val="24"/>
                            <w:sz w:val="28"/>
                            <w:szCs w:val="28"/>
                          </w:rPr>
                          <w:t>:</w:t>
                        </w:r>
                        <w:r w:rsidRPr="00296ABB">
                          <w:rPr>
                            <w:rFonts w:ascii="Caveat Brush" w:hAnsi="Caveat Brush" w:eastAsia="MS Mincho"/>
                            <w:b/>
                            <w:bCs/>
                            <w:color w:val="000000"/>
                            <w:kern w:val="24"/>
                            <w:sz w:val="28"/>
                            <w:szCs w:val="28"/>
                          </w:rPr>
                          <w:t xml:space="preserve"> </w:t>
                        </w:r>
                        <w:r w:rsidRPr="00296ABB">
                          <w:rPr>
                            <w:rFonts w:ascii="Caveat Brush" w:hAnsi="Caveat Brush" w:eastAsia="MS Mincho"/>
                            <w:color w:val="000000"/>
                            <w:kern w:val="24"/>
                            <w:sz w:val="24"/>
                            <w:szCs w:val="24"/>
                          </w:rPr>
                          <w:t>Initial Enquiry</w:t>
                        </w:r>
                      </w:p>
                      <w:p w:rsidRPr="00296ABB" w:rsidR="008944CF" w:rsidP="00CE0041" w:rsidRDefault="008944CF" w14:paraId="404F6E0F" w14:textId="77777777">
                        <w:pPr>
                          <w:pStyle w:val="NormalWeb"/>
                          <w:spacing w:before="0" w:beforeAutospacing="0" w:after="0" w:afterAutospacing="0"/>
                          <w:jc w:val="center"/>
                          <w:rPr>
                            <w:rFonts w:ascii="Acumin Pro" w:hAnsi="Acumin Pro"/>
                            <w:sz w:val="16"/>
                            <w:szCs w:val="16"/>
                          </w:rPr>
                        </w:pPr>
                        <w:r w:rsidRPr="00296ABB">
                          <w:rPr>
                            <w:rFonts w:ascii="Acumin Pro" w:hAnsi="Acumin Pro" w:eastAsia="MS Mincho"/>
                            <w:i/>
                            <w:iCs/>
                            <w:color w:val="000000"/>
                            <w:kern w:val="24"/>
                          </w:rPr>
                          <w:t>(Referral to Local Authority)</w:t>
                        </w:r>
                      </w:p>
                    </w:txbxContent>
                  </v:textbox>
                </v:roundrect>
                <v:roundrect id="Rounded Rectangle 12147" style="position:absolute;left:18863;top:15505;width:21844;height:11201;visibility:visible;mso-wrap-style:square;v-text-anchor:middle" o:spid="_x0000_s1038" filled="f" strokecolor="black [321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">
                  <v:textbox>
                    <w:txbxContent>
                      <w:p w:rsidRPr="00296ABB" w:rsidR="008944CF" w:rsidP="00CE0041" w:rsidRDefault="008944CF" w14:paraId="1E8A6434" w14:textId="4A45AB65">
                        <w:pPr>
                          <w:pStyle w:val="NormalWeb"/>
                          <w:spacing w:before="0" w:beforeAutospacing="0" w:after="0" w:afterAutospacing="0"/>
                          <w:jc w:val="center"/>
                          <w:rPr>
                            <w:rFonts w:ascii="Caveat Brush" w:hAnsi="Caveat Brush"/>
                          </w:rPr>
                        </w:pPr>
                        <w:r w:rsidRPr="00296ABB">
                          <w:rPr>
                            <w:rFonts w:ascii="Cavorting" w:hAnsi="Cavorting" w:eastAsia="MS Mincho"/>
                            <w:color w:val="000000"/>
                            <w:kern w:val="24"/>
                            <w:sz w:val="28"/>
                            <w:szCs w:val="28"/>
                          </w:rPr>
                          <w:t>Stage 2</w:t>
                        </w:r>
                        <w:r w:rsidRPr="00296ABB" w:rsidR="00296ABB">
                          <w:rPr>
                            <w:rFonts w:ascii="Cavorting" w:hAnsi="Cavorting" w:eastAsia="MS Mincho"/>
                            <w:color w:val="000000"/>
                            <w:kern w:val="24"/>
                            <w:sz w:val="28"/>
                            <w:szCs w:val="28"/>
                          </w:rPr>
                          <w:t>:</w:t>
                        </w:r>
                        <w:r w:rsidRPr="00296ABB">
                          <w:rPr>
                            <w:rFonts w:ascii="Caveat Brush" w:hAnsi="Caveat Brush" w:eastAsia="MS Mincho"/>
                            <w:b/>
                            <w:bCs/>
                            <w:color w:val="000000"/>
                            <w:kern w:val="24"/>
                            <w:sz w:val="28"/>
                            <w:szCs w:val="28"/>
                          </w:rPr>
                          <w:t xml:space="preserve"> </w:t>
                        </w:r>
                        <w:r w:rsidRPr="00296ABB">
                          <w:rPr>
                            <w:rFonts w:ascii="Caveat Brush" w:hAnsi="Caveat Brush" w:eastAsia="MS Mincho"/>
                            <w:color w:val="000000"/>
                            <w:kern w:val="24"/>
                            <w:sz w:val="24"/>
                            <w:szCs w:val="24"/>
                          </w:rPr>
                          <w:t>Further Information Gathering</w:t>
                        </w:r>
                        <w:r w:rsidRPr="00296ABB">
                          <w:rPr>
                            <w:rFonts w:ascii="Caveat Brush" w:hAnsi="Caveat Brush" w:eastAsia="MS Mincho"/>
                            <w:b/>
                            <w:bCs/>
                            <w:color w:val="000000"/>
                            <w:kern w:val="24"/>
                            <w:sz w:val="24"/>
                            <w:szCs w:val="24"/>
                          </w:rPr>
                          <w:t xml:space="preserve"> </w:t>
                        </w:r>
                      </w:p>
                      <w:p w:rsidRPr="00296ABB" w:rsidR="008944CF" w:rsidP="00CE0041" w:rsidRDefault="008944CF" w14:paraId="73ECF539" w14:textId="77777777">
                        <w:pPr>
                          <w:pStyle w:val="NormalWeb"/>
                          <w:spacing w:before="0" w:beforeAutospacing="0" w:after="0" w:afterAutospacing="0"/>
                          <w:jc w:val="center"/>
                          <w:rPr>
                            <w:rFonts w:ascii="Acumin Pro" w:hAnsi="Acumin Pro"/>
                            <w:sz w:val="16"/>
                            <w:szCs w:val="16"/>
                          </w:rPr>
                        </w:pPr>
                        <w:r w:rsidRPr="00296ABB">
                          <w:rPr>
                            <w:rFonts w:ascii="Acumin Pro" w:hAnsi="Acumin Pro" w:eastAsia="MS Mincho"/>
                            <w:i/>
                            <w:iCs/>
                            <w:color w:val="000000"/>
                            <w:kern w:val="24"/>
                          </w:rPr>
                          <w:t>(Local authority gathers more information)</w:t>
                        </w:r>
                      </w:p>
                    </w:txbxContent>
                  </v:textbox>
                </v:roundrect>
                <v:roundrect id="Rounded Rectangle 12148" style="position:absolute;left:18863;top:31118;width:21844;height:11214;visibility:visible;mso-wrap-style:square;v-text-anchor:middle" o:spid="_x0000_s1039" filled="f" strokecolor="black [321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">
                  <v:textbox>
                    <w:txbxContent>
                      <w:p w:rsidRPr="00296ABB" w:rsidR="008944CF" w:rsidP="00CE0041" w:rsidRDefault="008944CF" w14:paraId="5A76ECAC" w14:textId="0ED64963">
                        <w:pPr>
                          <w:pStyle w:val="NormalWeb"/>
                          <w:spacing w:before="0" w:beforeAutospacing="0" w:after="0" w:afterAutospacing="0"/>
                          <w:jc w:val="center"/>
                          <w:rPr>
                            <w:rFonts w:ascii="Acumin Pro" w:hAnsi="Acumin Pro"/>
                            <w:sz w:val="16"/>
                            <w:szCs w:val="16"/>
                          </w:rPr>
                        </w:pPr>
                        <w:r w:rsidRPr="00296ABB">
                          <w:rPr>
                            <w:rFonts w:ascii="Caveat Brush" w:hAnsi="Caveat Brush" w:eastAsia="MS Mincho"/>
                            <w:color w:val="000000"/>
                            <w:kern w:val="24"/>
                            <w:sz w:val="28"/>
                            <w:szCs w:val="28"/>
                          </w:rPr>
                          <w:t>Stage 3</w:t>
                        </w:r>
                        <w:r w:rsidRPr="00296ABB" w:rsidR="00296ABB">
                          <w:rPr>
                            <w:rFonts w:ascii="Caveat Brush" w:hAnsi="Caveat Brush" w:eastAsia="MS Mincho"/>
                            <w:color w:val="000000"/>
                            <w:kern w:val="24"/>
                            <w:sz w:val="28"/>
                            <w:szCs w:val="28"/>
                          </w:rPr>
                          <w:t>:</w:t>
                        </w:r>
                        <w:r w:rsidRPr="00296ABB">
                          <w:rPr>
                            <w:rFonts w:ascii="Caveat Brush" w:hAnsi="Caveat Brush" w:eastAsia="MS Mincho"/>
                            <w:b/>
                            <w:bCs/>
                            <w:color w:val="000000"/>
                            <w:kern w:val="24"/>
                            <w:sz w:val="28"/>
                            <w:szCs w:val="28"/>
                          </w:rPr>
                          <w:t xml:space="preserve"> </w:t>
                        </w:r>
                        <w:r w:rsidRPr="00296ABB">
                          <w:rPr>
                            <w:rFonts w:ascii="Caveat Brush" w:hAnsi="Caveat Brush" w:eastAsia="MS Mincho"/>
                            <w:color w:val="000000"/>
                            <w:kern w:val="24"/>
                            <w:sz w:val="24"/>
                            <w:szCs w:val="24"/>
                          </w:rPr>
                          <w:t>Strategy &amp; Investigatio</w:t>
                        </w:r>
                        <w:r w:rsidRPr="00296ABB" w:rsidR="00296ABB">
                          <w:rPr>
                            <w:rFonts w:ascii="Caveat Brush" w:hAnsi="Caveat Brush" w:eastAsia="MS Mincho"/>
                            <w:color w:val="000000"/>
                            <w:kern w:val="24"/>
                            <w:sz w:val="24"/>
                            <w:szCs w:val="24"/>
                          </w:rPr>
                          <w:t>n</w:t>
                        </w:r>
                        <w:r w:rsidR="00296ABB">
                          <w:rPr>
                            <w:rFonts w:ascii="Caveat Brush" w:hAnsi="Caveat Brush" w:eastAsia="MS Mincho"/>
                            <w:b/>
                            <w:bCs/>
                            <w:color w:val="000000"/>
                            <w:kern w:val="24"/>
                            <w:sz w:val="24"/>
                            <w:szCs w:val="24"/>
                          </w:rPr>
                          <w:t xml:space="preserve">  </w:t>
                        </w:r>
                        <w:r w:rsidRPr="00296ABB" w:rsidR="00296ABB">
                          <w:rPr>
                            <w:rFonts w:ascii="Acumin Pro" w:hAnsi="Acumin Pro" w:eastAsia="MS Mincho"/>
                            <w:color w:val="000000"/>
                            <w:kern w:val="24"/>
                          </w:rPr>
                          <w:t>(d</w:t>
                        </w:r>
                        <w:r w:rsidRPr="00296ABB">
                          <w:rPr>
                            <w:rFonts w:ascii="Acumin Pro" w:hAnsi="Acumin Pro" w:eastAsia="MS Mincho"/>
                            <w:i/>
                            <w:iCs/>
                            <w:color w:val="000000"/>
                            <w:kern w:val="24"/>
                          </w:rPr>
                          <w:t>iscussion/</w:t>
                        </w:r>
                        <w:r w:rsidRPr="00296ABB" w:rsidR="00296ABB">
                          <w:rPr>
                            <w:rFonts w:ascii="Acumin Pro" w:hAnsi="Acumin Pro" w:eastAsia="MS Mincho"/>
                            <w:i/>
                            <w:iCs/>
                            <w:color w:val="000000"/>
                            <w:kern w:val="24"/>
                          </w:rPr>
                          <w:t xml:space="preserve"> </w:t>
                        </w:r>
                        <w:r w:rsidRPr="00296ABB">
                          <w:rPr>
                            <w:rFonts w:ascii="Acumin Pro" w:hAnsi="Acumin Pro" w:eastAsia="MS Mincho"/>
                            <w:i/>
                            <w:iCs/>
                            <w:color w:val="000000"/>
                            <w:kern w:val="24"/>
                          </w:rPr>
                          <w:t>meeting with investigation by relevant person/organisation)</w:t>
                        </w:r>
                      </w:p>
                    </w:txbxContent>
                  </v:textbox>
                </v:roundrect>
                <v:roundrect id="Rounded Rectangle 12149" style="position:absolute;left:18863;top:47113;width:21844;height:10863;visibility:visible;mso-wrap-style:square;v-text-anchor:middle" o:spid="_x0000_s1040" filled="f" strokecolor="black [321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">
                  <v:textbox>
                    <w:txbxContent>
                      <w:p w:rsidRPr="00296ABB" w:rsidR="008944CF" w:rsidP="00CE0041" w:rsidRDefault="008944CF" w14:paraId="4115414A" w14:textId="4DCA1FD3">
                        <w:pPr>
                          <w:pStyle w:val="NormalWeb"/>
                          <w:spacing w:before="0" w:beforeAutospacing="0" w:after="0" w:afterAutospacing="0"/>
                          <w:jc w:val="center"/>
                          <w:rPr>
                            <w:rFonts w:ascii="Caveat Brush" w:hAnsi="Caveat Brush"/>
                          </w:rPr>
                        </w:pPr>
                        <w:r w:rsidRPr="00296ABB">
                          <w:rPr>
                            <w:rFonts w:ascii="Cavorting" w:hAnsi="Cavorting" w:eastAsia="MS Mincho"/>
                            <w:color w:val="000000"/>
                            <w:kern w:val="24"/>
                            <w:sz w:val="24"/>
                            <w:szCs w:val="24"/>
                          </w:rPr>
                          <w:t>Stage 4</w:t>
                        </w:r>
                        <w:r w:rsidRPr="00296ABB" w:rsidR="00296ABB">
                          <w:rPr>
                            <w:rFonts w:ascii="Cavorting" w:hAnsi="Cavorting" w:eastAsia="MS Mincho"/>
                            <w:color w:val="000000"/>
                            <w:kern w:val="24"/>
                            <w:sz w:val="24"/>
                            <w:szCs w:val="24"/>
                          </w:rPr>
                          <w:t>:</w:t>
                        </w:r>
                        <w:r w:rsidRPr="00296ABB">
                          <w:rPr>
                            <w:rFonts w:ascii="Caveat Brush" w:hAnsi="Caveat Brush" w:eastAsia="MS Mincho"/>
                            <w:b/>
                            <w:bCs/>
                            <w:color w:val="000000"/>
                            <w:kern w:val="24"/>
                            <w:sz w:val="24"/>
                            <w:szCs w:val="24"/>
                          </w:rPr>
                          <w:t xml:space="preserve"> </w:t>
                        </w:r>
                        <w:r w:rsidRPr="00296ABB">
                          <w:rPr>
                            <w:rFonts w:ascii="Caveat Brush" w:hAnsi="Caveat Brush" w:eastAsia="MS Mincho"/>
                            <w:color w:val="000000"/>
                            <w:kern w:val="24"/>
                            <w:sz w:val="24"/>
                            <w:szCs w:val="24"/>
                          </w:rPr>
                          <w:t>Protection</w:t>
                        </w:r>
                      </w:p>
                      <w:p w:rsidRPr="00296ABB" w:rsidR="008944CF" w:rsidP="00CE0041" w:rsidRDefault="008944CF" w14:paraId="12916C6C" w14:textId="77777777">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24"/>
                            <w:szCs w:val="24"/>
                          </w:rPr>
                          <w:t xml:space="preserve"> Plan &amp; Review</w:t>
                        </w:r>
                      </w:p>
                      <w:p w:rsidRPr="00296ABB" w:rsidR="008944CF" w:rsidP="00CE0041" w:rsidRDefault="008944CF" w14:paraId="1700F32D" w14:textId="77777777">
                        <w:pPr>
                          <w:pStyle w:val="NormalWeb"/>
                          <w:spacing w:before="0" w:beforeAutospacing="0" w:after="0" w:afterAutospacing="0"/>
                          <w:jc w:val="center"/>
                          <w:rPr>
                            <w:rFonts w:ascii="Acumin Pro" w:hAnsi="Acumin Pro"/>
                            <w:sz w:val="16"/>
                            <w:szCs w:val="16"/>
                          </w:rPr>
                        </w:pPr>
                        <w:r w:rsidRPr="00296ABB">
                          <w:rPr>
                            <w:rFonts w:ascii="Caveat Brush" w:hAnsi="Caveat Brush" w:eastAsia="MS Mincho"/>
                            <w:i/>
                            <w:iCs/>
                            <w:color w:val="000000"/>
                            <w:kern w:val="24"/>
                            <w:sz w:val="24"/>
                            <w:szCs w:val="24"/>
                          </w:rPr>
                          <w:t>(</w:t>
                        </w:r>
                        <w:r w:rsidRPr="00296ABB">
                          <w:rPr>
                            <w:rFonts w:ascii="Acumin Pro" w:hAnsi="Acumin Pro" w:eastAsia="MS Mincho"/>
                            <w:i/>
                            <w:iCs/>
                            <w:color w:val="000000"/>
                            <w:kern w:val="24"/>
                          </w:rPr>
                          <w:t>formal monitoring and review of Safeguarding Adults Plan)</w:t>
                        </w:r>
                      </w:p>
                    </w:txbxContent>
                  </v:textbox>
                </v:roundrect>
                <v:roundrect id="Rounded Rectangle 12150" style="position:absolute;left:25186;top:22718;width:57976;height:12540;rotation:-90;visibility:visible;mso-wrap-style:square;v-text-anchor:middle" o:spid="_x0000_s1041" filled="f" strokecolor="black [321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">
                  <v:textbox>
                    <w:txbxContent>
                      <w:p w:rsidRPr="00296ABB" w:rsidR="008944CF" w:rsidP="00CE0041" w:rsidRDefault="008944CF" w14:paraId="2576AC5A" w14:textId="5CB681EA">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40"/>
                            <w:szCs w:val="40"/>
                          </w:rPr>
                          <w:t>Stage 5</w:t>
                        </w:r>
                        <w:r w:rsidR="00DE7AA2">
                          <w:rPr>
                            <w:rFonts w:ascii="Caveat Brush" w:hAnsi="Caveat Brush" w:eastAsia="MS Mincho"/>
                            <w:color w:val="000000"/>
                            <w:kern w:val="24"/>
                            <w:sz w:val="40"/>
                            <w:szCs w:val="40"/>
                          </w:rPr>
                          <w:t>:</w:t>
                        </w:r>
                        <w:r w:rsidRPr="00296ABB">
                          <w:rPr>
                            <w:rFonts w:ascii="Caveat Brush" w:hAnsi="Caveat Brush" w:eastAsia="MS Mincho"/>
                            <w:color w:val="000000"/>
                            <w:kern w:val="24"/>
                            <w:sz w:val="40"/>
                            <w:szCs w:val="40"/>
                          </w:rPr>
                          <w:t xml:space="preserve"> Safeguarding Adults Enquiry Ends</w:t>
                        </w:r>
                      </w:p>
                    </w:txbxContent>
                  </v:textbox>
                </v:roundrect>
                <v:shape id="Straight Arrow Connector 12151" style="position:absolute;left:29785;top:11091;width:0;height:4414;visibility:visible;mso-wrap-style:square" o:spid="_x0000_s1042"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">
                  <v:stroke endarrow="open"/>
                  <v:shadow on="t" color="black" opacity="24903f" offset="0,.55556mm" origin=",.5"/>
                </v:shape>
                <v:shape id="Straight Arrow Connector 12152" style="position:absolute;left:40707;top:21700;width:7197;height:0;visibility:visible;mso-wrap-style:square" o:spid="_x0000_s1043"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">
                  <v:stroke endarrow="open"/>
                  <v:shadow on="t" color="black" opacity="24903f" offset="0,.55556mm" origin=",.5"/>
                </v:shape>
                <v:shape id="Straight Arrow Connector 12153" style="position:absolute;left:29785;top:26706;width:0;height:4414;flip:x;visibility:visible;mso-wrap-style:square" o:spid="_x0000_s1044"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">
                  <v:stroke endarrow="open"/>
                  <v:shadow on="t" color="black" opacity="24903f" offset="0,.55556mm" origin=",.5"/>
                </v:shape>
                <v:shape id="Straight Arrow Connector 12154" style="position:absolute;left:29785;top:42196;width:0;height:4414;flip:x;visibility:visible;mso-wrap-style:square" o:spid="_x0000_s1045"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">
                  <v:stroke endarrow="open"/>
                  <v:shadow on="t" color="black" opacity="24903f" offset="0,.55556mm" origin=",.5"/>
                </v:shape>
                <v:roundrect id="Rounded Rectangle 12155" style="position:absolute;top:3248;width:13453;height:5554;visibility:visible;mso-wrap-style:square;v-text-anchor:middle" o:spid="_x0000_s1046" filled="f" strokecolor="black [321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">
                  <v:textbox>
                    <w:txbxContent>
                      <w:p w:rsidRPr="00296ABB" w:rsidR="008944CF" w:rsidP="00CE0041" w:rsidRDefault="008944CF" w14:paraId="23CDE405" w14:textId="77777777">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24"/>
                            <w:szCs w:val="24"/>
                          </w:rPr>
                          <w:t xml:space="preserve">ASAP within </w:t>
                        </w:r>
                      </w:p>
                      <w:p w:rsidR="008944CF" w:rsidP="00CE0041" w:rsidRDefault="008944CF" w14:paraId="072F1A41" w14:textId="77777777">
                        <w:pPr>
                          <w:pStyle w:val="NormalWeb"/>
                          <w:spacing w:before="0" w:beforeAutospacing="0" w:after="0" w:afterAutospacing="0"/>
                          <w:jc w:val="center"/>
                        </w:pPr>
                        <w:r w:rsidRPr="00296ABB">
                          <w:rPr>
                            <w:rFonts w:ascii="Caveat Brush" w:hAnsi="Caveat Brush" w:eastAsia="MS Mincho"/>
                            <w:color w:val="000000"/>
                            <w:kern w:val="24"/>
                            <w:sz w:val="24"/>
                            <w:szCs w:val="24"/>
                          </w:rPr>
                          <w:t>2 working</w:t>
                        </w:r>
                        <w:r>
                          <w:rPr>
                            <w:rFonts w:ascii="Microsoft Sans Serif" w:hAnsi="Microsoft Sans Serif" w:eastAsia="MS Mincho"/>
                            <w:color w:val="000000"/>
                            <w:kern w:val="24"/>
                            <w:sz w:val="24"/>
                            <w:szCs w:val="24"/>
                          </w:rPr>
                          <w:t xml:space="preserve"> days</w:t>
                        </w:r>
                      </w:p>
                    </w:txbxContent>
                  </v:textbox>
                </v:roundrect>
                <v:roundrect id="Rounded Rectangle 12156" style="position:absolute;top:13952;width:13453;height:5409;visibility:visible;mso-wrap-style:square;v-text-anchor:middle" o:spid="_x0000_s1047" filled="f" strokecolor="black [321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">
                  <v:textbox>
                    <w:txbxContent>
                      <w:p w:rsidRPr="00296ABB" w:rsidR="008944CF" w:rsidP="00CE0041" w:rsidRDefault="008944CF" w14:paraId="1B192EAF" w14:textId="2CA59232">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24"/>
                            <w:szCs w:val="24"/>
                          </w:rPr>
                          <w:t xml:space="preserve">1 working day (for LA </w:t>
                        </w:r>
                        <w:r w:rsidRPr="00296ABB" w:rsidR="00296ABB">
                          <w:rPr>
                            <w:rFonts w:ascii="Caveat Brush" w:hAnsi="Caveat Brush" w:eastAsia="MS Mincho"/>
                            <w:color w:val="000000"/>
                            <w:kern w:val="24"/>
                            <w:sz w:val="24"/>
                            <w:szCs w:val="24"/>
                          </w:rPr>
                          <w:t>d</w:t>
                        </w:r>
                        <w:r w:rsidRPr="00296ABB">
                          <w:rPr>
                            <w:rFonts w:ascii="Caveat Brush" w:hAnsi="Caveat Brush" w:eastAsia="MS Mincho"/>
                            <w:color w:val="000000"/>
                            <w:kern w:val="24"/>
                            <w:sz w:val="24"/>
                            <w:szCs w:val="24"/>
                          </w:rPr>
                          <w:t>ecision)</w:t>
                        </w:r>
                      </w:p>
                    </w:txbxContent>
                  </v:textbox>
                </v:roundrect>
                <v:roundrect id="Rounded Rectangle 12157" style="position:absolute;top:23930;width:13453;height:5553;visibility:visible;mso-wrap-style:square;v-text-anchor:middle" o:spid="_x0000_s1048" filled="f" strokecolor="black [321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">
                  <v:textbox>
                    <w:txbxContent>
                      <w:p w:rsidRPr="00296ABB" w:rsidR="008944CF" w:rsidP="00CE0041" w:rsidRDefault="008944CF" w14:paraId="44612411" w14:textId="36351A27">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24"/>
                            <w:szCs w:val="24"/>
                          </w:rPr>
                          <w:t>1 working day</w:t>
                        </w:r>
                      </w:p>
                    </w:txbxContent>
                  </v:textbox>
                </v:roundrect>
                <v:roundrect id="Rounded Rectangle 12158" style="position:absolute;left:155;top:33808;width:13453;height:5554;visibility:visible;mso-wrap-style:square;v-text-anchor:middle" o:spid="_x0000_s1049" filled="f" strokecolor="black [321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">
                  <v:textbox>
                    <w:txbxContent>
                      <w:p w:rsidRPr="00296ABB" w:rsidR="008944CF" w:rsidP="00CE0041" w:rsidRDefault="008944CF" w14:paraId="27C7C17D" w14:textId="77777777">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24"/>
                            <w:szCs w:val="24"/>
                          </w:rPr>
                          <w:t>1 month</w:t>
                        </w:r>
                      </w:p>
                    </w:txbxContent>
                  </v:textbox>
                </v:roundrect>
                <v:roundrect id="Rounded Rectangle 12159" style="position:absolute;left:349;top:49119;width:13453;height:5553;visibility:visible;mso-wrap-style:square;v-text-anchor:middle" o:spid="_x0000_s1050" filled="f" strokecolor="black [321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">
                  <v:textbox>
                    <w:txbxContent>
                      <w:p w:rsidRPr="00296ABB" w:rsidR="008944CF" w:rsidP="00CE0041" w:rsidRDefault="008944CF" w14:paraId="214B2300" w14:textId="77777777">
                        <w:pPr>
                          <w:pStyle w:val="NormalWeb"/>
                          <w:spacing w:before="0" w:beforeAutospacing="0" w:after="0" w:afterAutospacing="0"/>
                          <w:jc w:val="center"/>
                          <w:rPr>
                            <w:rFonts w:ascii="Caveat Brush" w:hAnsi="Caveat Brush"/>
                          </w:rPr>
                        </w:pPr>
                        <w:r w:rsidRPr="00296ABB">
                          <w:rPr>
                            <w:rFonts w:ascii="Caveat Brush" w:hAnsi="Caveat Brush" w:eastAsia="MS Mincho"/>
                            <w:color w:val="000000"/>
                            <w:kern w:val="24"/>
                            <w:sz w:val="24"/>
                            <w:szCs w:val="24"/>
                          </w:rPr>
                          <w:t>3-6 months</w:t>
                        </w:r>
                      </w:p>
                    </w:txbxContent>
                  </v:textbox>
                </v:roundrect>
                <v:shape id="Straight Arrow Connector 11616" style="position:absolute;left:40707;top:36981;width:7197;height:0;visibility:visible;mso-wrap-style:square" o:spid="_x0000_s1051"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">
                  <v:stroke endarrow="open"/>
                  <v:shadow on="t" color="black" opacity="24903f" offset="0,.55556mm" origin=",.5"/>
                </v:shape>
                <v:shape id="Straight Arrow Connector 11617" style="position:absolute;left:40707;top:52557;width:7197;height:0;visibility:visible;mso-wrap-style:square" o:spid="_x0000_s1052"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">
                  <v:stroke endarrow="open"/>
                  <v:shadow on="t" color="black" opacity="24903f" offset="0,.55556mm" origin=",.5"/>
                </v:shape>
                <v:shape id="Straight Arrow Connector 11618" style="position:absolute;left:40707;top:5524;width:7197;height:0;visibility:visible;mso-wrap-style:square" o:spid="_x0000_s1053"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">
                  <v:stroke endarrow="open"/>
                  <v:shadow on="t" color="black" opacity="24903f" offset="0,.55556mm" origin=",.5"/>
                </v:shape>
                <w10:anchorlock/>
              </v:group>
            </w:pict>
          </mc:Fallback>
        </mc:AlternateContent>
      </w:r>
    </w:p>
    <w:p w:rsidRPr="00975A27" w:rsidR="00105060" w:rsidP="00975A27" w:rsidRDefault="00F9620B" w14:paraId="317E2C1D" w14:textId="06DB21E7">
      <w:pPr>
        <w:widowControl w:val="0"/>
        <w:autoSpaceDE w:val="0"/>
        <w:autoSpaceDN w:val="0"/>
        <w:adjustRightInd w:val="0"/>
        <w:rPr>
          <w:rFonts w:ascii="Microsoft Sans Serif" w:hAnsi="Microsoft Sans Serif" w:cs="Microsoft Sans Serif"/>
          <w:b/>
          <w:bCs/>
          <w:lang w:val="en-US"/>
        </w:rPr>
      </w:pPr>
      <w:r>
        <w:rPr>
          <w:rFonts w:ascii="Microsoft Sans Serif" w:hAnsi="Microsoft Sans Serif" w:cs="Microsoft Sans Serif"/>
          <w:b/>
          <w:bCs/>
          <w:noProof/>
          <w:lang w:val="en-US"/>
        </w:rPr>
        <mc:AlternateContent>
          <mc:Choice Requires="wps">
            <w:drawing>
              <wp:anchor distT="0" distB="0" distL="114300" distR="114300" simplePos="0" relativeHeight="251660288" behindDoc="0" locked="0" layoutInCell="1" allowOverlap="1" wp14:anchorId="33002170" wp14:editId="270FA346">
                <wp:simplePos x="0" y="0"/>
                <wp:positionH relativeFrom="column">
                  <wp:posOffset>16510</wp:posOffset>
                </wp:positionH>
                <wp:positionV relativeFrom="paragraph">
                  <wp:posOffset>291465</wp:posOffset>
                </wp:positionV>
                <wp:extent cx="6019800" cy="2454275"/>
                <wp:effectExtent l="0" t="0" r="25400" b="34925"/>
                <wp:wrapThrough wrapText="bothSides">
                  <wp:wrapPolygon edited="0">
                    <wp:start x="820" y="0"/>
                    <wp:lineTo x="0" y="894"/>
                    <wp:lineTo x="0" y="20119"/>
                    <wp:lineTo x="547" y="21460"/>
                    <wp:lineTo x="820" y="21684"/>
                    <wp:lineTo x="20780" y="21684"/>
                    <wp:lineTo x="21053" y="21460"/>
                    <wp:lineTo x="21600" y="19895"/>
                    <wp:lineTo x="21600" y="894"/>
                    <wp:lineTo x="20780" y="0"/>
                    <wp:lineTo x="820" y="0"/>
                  </wp:wrapPolygon>
                </wp:wrapThrough>
                <wp:docPr id="16" name="Rounded Rectangle 16"/>
                <wp:cNvGraphicFramePr/>
                <a:graphic xmlns:a="http://schemas.openxmlformats.org/drawingml/2006/main">
                  <a:graphicData uri="http://schemas.microsoft.com/office/word/2010/wordprocessingShape">
                    <wps:wsp>
                      <wps:cNvSpPr/>
                      <wps:spPr>
                        <a:xfrm>
                          <a:off x="0" y="0"/>
                          <a:ext cx="6019800" cy="2454275"/>
                        </a:xfrm>
                        <a:prstGeom prst="roundRect">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rsidRPr="00EB67B1" w:rsidR="008944CF" w:rsidP="00DD3E0C" w:rsidRDefault="008944CF" w14:paraId="569AE5A1" w14:textId="77777777">
                            <w:pPr>
                              <w:rPr>
                                <w:rFonts w:ascii="Acumin Pro" w:hAnsi="Acumin Pro" w:cs="Microsoft Sans Serif"/>
                                <w:color w:val="000000"/>
                              </w:rPr>
                            </w:pPr>
                            <w:r w:rsidRPr="00EB67B1">
                              <w:rPr>
                                <w:rFonts w:ascii="Acumin Pro" w:hAnsi="Acumin Pro" w:cs="Microsoft Sans Serif"/>
                                <w:color w:val="000000"/>
                              </w:rPr>
                              <w:t>Safeguarding adults enquiries are:</w:t>
                            </w:r>
                          </w:p>
                          <w:p w:rsidRPr="00DE7AA2" w:rsidR="008944CF" w:rsidP="00DD3E0C" w:rsidRDefault="008944CF" w14:paraId="0F6837C5" w14:textId="77777777">
                            <w:pPr>
                              <w:rPr>
                                <w:rFonts w:ascii="Acumin Pro" w:hAnsi="Acumin Pro" w:cs="Microsoft Sans Serif"/>
                                <w:color w:val="000000"/>
                                <w:sz w:val="14"/>
                                <w:szCs w:val="14"/>
                              </w:rPr>
                            </w:pPr>
                          </w:p>
                          <w:p w:rsidRPr="00DE7AA2" w:rsidR="008944CF" w:rsidP="00DD3E0C" w:rsidRDefault="008944CF" w14:paraId="2C3031B9" w14:textId="77777777">
                            <w:pPr>
                              <w:pStyle w:val="ListParagraph"/>
                              <w:numPr>
                                <w:ilvl w:val="0"/>
                                <w:numId w:val="26"/>
                              </w:numPr>
                              <w:rPr>
                                <w:rFonts w:ascii="Acumin Pro" w:hAnsi="Acumin Pro" w:cs="Microsoft Sans Serif"/>
                                <w:color w:val="000000"/>
                                <w:sz w:val="22"/>
                                <w:szCs w:val="22"/>
                              </w:rPr>
                            </w:pPr>
                            <w:r w:rsidRPr="00DE7AA2">
                              <w:rPr>
                                <w:rFonts w:ascii="Acumin Pro" w:hAnsi="Acumin Pro" w:cs="Microsoft Sans Serif"/>
                                <w:color w:val="000000"/>
                                <w:sz w:val="22"/>
                                <w:szCs w:val="22"/>
                              </w:rPr>
                              <w:t>Driven by the desired outcomes of the adult or their representative;</w:t>
                            </w:r>
                          </w:p>
                          <w:p w:rsidRPr="00DE7AA2" w:rsidR="008944CF" w:rsidP="00DD3E0C" w:rsidRDefault="008944CF" w14:paraId="4FF03FAD" w14:textId="77777777">
                            <w:pPr>
                              <w:pStyle w:val="ListParagraph"/>
                              <w:numPr>
                                <w:ilvl w:val="0"/>
                                <w:numId w:val="26"/>
                              </w:numPr>
                              <w:rPr>
                                <w:rFonts w:ascii="Acumin Pro" w:hAnsi="Acumin Pro" w:cs="Microsoft Sans Serif"/>
                                <w:color w:val="000000"/>
                                <w:sz w:val="22"/>
                                <w:szCs w:val="22"/>
                              </w:rPr>
                            </w:pPr>
                            <w:r w:rsidRPr="00DE7AA2">
                              <w:rPr>
                                <w:rFonts w:ascii="Acumin Pro" w:hAnsi="Acumin Pro" w:cs="Microsoft Sans Serif"/>
                                <w:color w:val="000000"/>
                                <w:sz w:val="22"/>
                                <w:szCs w:val="22"/>
                              </w:rPr>
                              <w:t>Multiagency;</w:t>
                            </w:r>
                          </w:p>
                          <w:p w:rsidRPr="00DE7AA2" w:rsidR="008944CF" w:rsidP="00DD3E0C" w:rsidRDefault="008944CF" w14:paraId="4EC7B5E6" w14:textId="77777777">
                            <w:pPr>
                              <w:pStyle w:val="ListParagraph"/>
                              <w:numPr>
                                <w:ilvl w:val="0"/>
                                <w:numId w:val="26"/>
                              </w:numPr>
                              <w:rPr>
                                <w:rFonts w:ascii="Acumin Pro" w:hAnsi="Acumin Pro" w:cs="Microsoft Sans Serif"/>
                                <w:color w:val="000000"/>
                                <w:sz w:val="22"/>
                                <w:szCs w:val="22"/>
                              </w:rPr>
                            </w:pPr>
                            <w:r w:rsidRPr="00DE7AA2">
                              <w:rPr>
                                <w:rFonts w:ascii="Acumin Pro" w:hAnsi="Acumin Pro" w:cs="Microsoft Sans Serif"/>
                                <w:color w:val="000000"/>
                                <w:sz w:val="22"/>
                                <w:szCs w:val="22"/>
                              </w:rPr>
                              <w:t>Proportionate to the level of presenting harm/risk.</w:t>
                            </w:r>
                          </w:p>
                          <w:p w:rsidRPr="00DE7AA2" w:rsidR="008944CF" w:rsidP="00DD3E0C" w:rsidRDefault="008944CF" w14:paraId="5E9A2187" w14:textId="77777777">
                            <w:pPr>
                              <w:rPr>
                                <w:rFonts w:ascii="Acumin Pro" w:hAnsi="Acumin Pro" w:cs="Microsoft Sans Serif"/>
                                <w:color w:val="000000"/>
                                <w:sz w:val="22"/>
                                <w:szCs w:val="22"/>
                              </w:rPr>
                            </w:pPr>
                          </w:p>
                          <w:p w:rsidRPr="00DE7AA2" w:rsidR="008944CF" w:rsidP="00DD3E0C" w:rsidRDefault="008944CF" w14:paraId="5A05243D" w14:textId="77777777">
                            <w:pPr>
                              <w:rPr>
                                <w:rFonts w:ascii="Acumin Pro" w:hAnsi="Acumin Pro" w:cs="Microsoft Sans Serif"/>
                                <w:color w:val="000000"/>
                                <w:sz w:val="22"/>
                                <w:szCs w:val="22"/>
                              </w:rPr>
                            </w:pPr>
                            <w:r w:rsidRPr="00DE7AA2">
                              <w:rPr>
                                <w:rFonts w:ascii="Acumin Pro" w:hAnsi="Acumin Pro" w:cs="Microsoft Sans Serif"/>
                                <w:color w:val="000000"/>
                                <w:sz w:val="22"/>
                                <w:szCs w:val="22"/>
                              </w:rPr>
                              <w:t>The Safeguarding Adults Enquiry can end at any stage, when it is felt that risks have been managed, and the desired outcomes of the adult (or their representative) have been med, as far as they possibly can be.</w:t>
                            </w:r>
                          </w:p>
                          <w:p w:rsidRPr="00DE7AA2" w:rsidR="008944CF" w:rsidP="00DD3E0C" w:rsidRDefault="008944CF" w14:paraId="124C1D17" w14:textId="77777777">
                            <w:pPr>
                              <w:rPr>
                                <w:rFonts w:ascii="Acumin Pro" w:hAnsi="Acumin Pro" w:cs="Microsoft Sans Serif"/>
                                <w:color w:val="000000"/>
                                <w:sz w:val="22"/>
                                <w:szCs w:val="22"/>
                              </w:rPr>
                            </w:pPr>
                          </w:p>
                          <w:p w:rsidRPr="00DE7AA2" w:rsidR="008944CF" w:rsidP="00DD3E0C" w:rsidRDefault="008944CF" w14:paraId="0D04C889" w14:textId="77777777">
                            <w:pPr>
                              <w:rPr>
                                <w:rFonts w:ascii="Acumin Pro" w:hAnsi="Acumin Pro" w:cs="Microsoft Sans Serif"/>
                                <w:color w:val="000000"/>
                                <w:sz w:val="22"/>
                                <w:szCs w:val="22"/>
                              </w:rPr>
                            </w:pPr>
                            <w:r w:rsidRPr="00DE7AA2">
                              <w:rPr>
                                <w:rFonts w:ascii="Acumin Pro" w:hAnsi="Acumin Pro" w:cs="Microsoft Sans Serif"/>
                                <w:color w:val="000000"/>
                                <w:sz w:val="22"/>
                                <w:szCs w:val="22"/>
                              </w:rPr>
                              <w:t xml:space="preserve">At every state of the Safeguarding Adults Enquiry, risks will be assessed and a Safeguarding Adults Plan agreed.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B92D771">
              <v:roundrect id="Rounded Rectangle 16" style="position:absolute;margin-left:1.3pt;margin-top:22.95pt;width:474pt;height:1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4" arcsize="10923f" w14:anchorId="3300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">
                <v:textbox>
                  <w:txbxContent>
                    <w:p w:rsidRPr="00EB67B1" w:rsidR="008944CF" w:rsidP="00DD3E0C" w:rsidRDefault="008944CF" w14:paraId="267B99FA" w14:textId="77777777">
                      <w:pPr>
                        <w:rPr>
                          <w:rFonts w:ascii="Acumin Pro" w:hAnsi="Acumin Pro" w:cs="Microsoft Sans Serif"/>
                          <w:color w:val="000000"/>
                        </w:rPr>
                      </w:pPr>
                      <w:r w:rsidRPr="00EB67B1">
                        <w:rPr>
                          <w:rFonts w:ascii="Acumin Pro" w:hAnsi="Acumin Pro" w:cs="Microsoft Sans Serif"/>
                          <w:color w:val="000000"/>
                        </w:rPr>
                        <w:t>Safeguarding adults enquiries are:</w:t>
                      </w:r>
                    </w:p>
                    <w:p w:rsidRPr="00DE7AA2" w:rsidR="008944CF" w:rsidP="00DD3E0C" w:rsidRDefault="008944CF" w14:paraId="672A6659" w14:textId="77777777">
                      <w:pPr>
                        <w:rPr>
                          <w:rFonts w:ascii="Acumin Pro" w:hAnsi="Acumin Pro" w:cs="Microsoft Sans Serif"/>
                          <w:color w:val="000000"/>
                          <w:sz w:val="14"/>
                          <w:szCs w:val="14"/>
                        </w:rPr>
                      </w:pPr>
                    </w:p>
                    <w:p w:rsidRPr="00DE7AA2" w:rsidR="008944CF" w:rsidP="00DD3E0C" w:rsidRDefault="008944CF" w14:paraId="6A02537B" w14:textId="77777777">
                      <w:pPr>
                        <w:pStyle w:val="ListParagraph"/>
                        <w:numPr>
                          <w:ilvl w:val="0"/>
                          <w:numId w:val="26"/>
                        </w:numPr>
                        <w:rPr>
                          <w:rFonts w:ascii="Acumin Pro" w:hAnsi="Acumin Pro" w:cs="Microsoft Sans Serif"/>
                          <w:color w:val="000000"/>
                          <w:sz w:val="22"/>
                          <w:szCs w:val="22"/>
                        </w:rPr>
                      </w:pPr>
                      <w:r w:rsidRPr="00DE7AA2">
                        <w:rPr>
                          <w:rFonts w:ascii="Acumin Pro" w:hAnsi="Acumin Pro" w:cs="Microsoft Sans Serif"/>
                          <w:color w:val="000000"/>
                          <w:sz w:val="22"/>
                          <w:szCs w:val="22"/>
                        </w:rPr>
                        <w:t>Driven by the desired outcomes of the adult or their representative;</w:t>
                      </w:r>
                    </w:p>
                    <w:p w:rsidRPr="00DE7AA2" w:rsidR="008944CF" w:rsidP="00DD3E0C" w:rsidRDefault="008944CF" w14:paraId="1802A694" w14:textId="77777777">
                      <w:pPr>
                        <w:pStyle w:val="ListParagraph"/>
                        <w:numPr>
                          <w:ilvl w:val="0"/>
                          <w:numId w:val="26"/>
                        </w:numPr>
                        <w:rPr>
                          <w:rFonts w:ascii="Acumin Pro" w:hAnsi="Acumin Pro" w:cs="Microsoft Sans Serif"/>
                          <w:color w:val="000000"/>
                          <w:sz w:val="22"/>
                          <w:szCs w:val="22"/>
                        </w:rPr>
                      </w:pPr>
                      <w:r w:rsidRPr="00DE7AA2">
                        <w:rPr>
                          <w:rFonts w:ascii="Acumin Pro" w:hAnsi="Acumin Pro" w:cs="Microsoft Sans Serif"/>
                          <w:color w:val="000000"/>
                          <w:sz w:val="22"/>
                          <w:szCs w:val="22"/>
                        </w:rPr>
                        <w:t>Multiagency;</w:t>
                      </w:r>
                    </w:p>
                    <w:p w:rsidRPr="00DE7AA2" w:rsidR="008944CF" w:rsidP="00DD3E0C" w:rsidRDefault="008944CF" w14:paraId="2159A1C9" w14:textId="77777777">
                      <w:pPr>
                        <w:pStyle w:val="ListParagraph"/>
                        <w:numPr>
                          <w:ilvl w:val="0"/>
                          <w:numId w:val="26"/>
                        </w:numPr>
                        <w:rPr>
                          <w:rFonts w:ascii="Acumin Pro" w:hAnsi="Acumin Pro" w:cs="Microsoft Sans Serif"/>
                          <w:color w:val="000000"/>
                          <w:sz w:val="22"/>
                          <w:szCs w:val="22"/>
                        </w:rPr>
                      </w:pPr>
                      <w:r w:rsidRPr="00DE7AA2">
                        <w:rPr>
                          <w:rFonts w:ascii="Acumin Pro" w:hAnsi="Acumin Pro" w:cs="Microsoft Sans Serif"/>
                          <w:color w:val="000000"/>
                          <w:sz w:val="22"/>
                          <w:szCs w:val="22"/>
                        </w:rPr>
                        <w:t>Proportionate to the level of presenting harm/risk.</w:t>
                      </w:r>
                    </w:p>
                    <w:p w:rsidRPr="00DE7AA2" w:rsidR="008944CF" w:rsidP="00DD3E0C" w:rsidRDefault="008944CF" w14:paraId="0A37501D" w14:textId="77777777">
                      <w:pPr>
                        <w:rPr>
                          <w:rFonts w:ascii="Acumin Pro" w:hAnsi="Acumin Pro" w:cs="Microsoft Sans Serif"/>
                          <w:color w:val="000000"/>
                          <w:sz w:val="22"/>
                          <w:szCs w:val="22"/>
                        </w:rPr>
                      </w:pPr>
                    </w:p>
                    <w:p w:rsidRPr="00DE7AA2" w:rsidR="008944CF" w:rsidP="00DD3E0C" w:rsidRDefault="008944CF" w14:paraId="4A13E7AB" w14:textId="77777777">
                      <w:pPr>
                        <w:rPr>
                          <w:rFonts w:ascii="Acumin Pro" w:hAnsi="Acumin Pro" w:cs="Microsoft Sans Serif"/>
                          <w:color w:val="000000"/>
                          <w:sz w:val="22"/>
                          <w:szCs w:val="22"/>
                        </w:rPr>
                      </w:pPr>
                      <w:r w:rsidRPr="00DE7AA2">
                        <w:rPr>
                          <w:rFonts w:ascii="Acumin Pro" w:hAnsi="Acumin Pro" w:cs="Microsoft Sans Serif"/>
                          <w:color w:val="000000"/>
                          <w:sz w:val="22"/>
                          <w:szCs w:val="22"/>
                        </w:rPr>
                        <w:t>The Safeguarding Adults Enquiry can end at any stage, when it is felt that risks have been managed, and the desired outcomes of the adult (or their representative) have been med, as far as they possibly can be.</w:t>
                      </w:r>
                    </w:p>
                    <w:p w:rsidRPr="00DE7AA2" w:rsidR="008944CF" w:rsidP="00DD3E0C" w:rsidRDefault="008944CF" w14:paraId="5DAB6C7B" w14:textId="77777777">
                      <w:pPr>
                        <w:rPr>
                          <w:rFonts w:ascii="Acumin Pro" w:hAnsi="Acumin Pro" w:cs="Microsoft Sans Serif"/>
                          <w:color w:val="000000"/>
                          <w:sz w:val="22"/>
                          <w:szCs w:val="22"/>
                        </w:rPr>
                      </w:pPr>
                    </w:p>
                    <w:p w:rsidRPr="00DE7AA2" w:rsidR="008944CF" w:rsidP="00DD3E0C" w:rsidRDefault="008944CF" w14:paraId="74DAF4BC" w14:textId="77777777">
                      <w:pPr>
                        <w:rPr>
                          <w:rFonts w:ascii="Acumin Pro" w:hAnsi="Acumin Pro" w:cs="Microsoft Sans Serif"/>
                          <w:color w:val="000000"/>
                          <w:sz w:val="22"/>
                          <w:szCs w:val="22"/>
                        </w:rPr>
                      </w:pPr>
                      <w:r w:rsidRPr="00DE7AA2">
                        <w:rPr>
                          <w:rFonts w:ascii="Acumin Pro" w:hAnsi="Acumin Pro" w:cs="Microsoft Sans Serif"/>
                          <w:color w:val="000000"/>
                          <w:sz w:val="22"/>
                          <w:szCs w:val="22"/>
                        </w:rPr>
                        <w:t xml:space="preserve">At every state of the Safeguarding Adults Enquiry, risks will be assessed and a Safeguarding Adults Plan agreed.  </w:t>
                      </w:r>
                    </w:p>
                  </w:txbxContent>
                </v:textbox>
                <w10:wrap type="through"/>
              </v:roundrect>
            </w:pict>
          </mc:Fallback>
        </mc:AlternateContent>
      </w:r>
    </w:p>
    <w:sectPr w:rsidRPr="00975A27" w:rsidR="00105060" w:rsidSect="00280744">
      <w:headerReference w:type="default" r:id="rId21"/>
      <w:footerReference w:type="even" r:id="rId22"/>
      <w:footerReference w:type="default" r:id="rId23"/>
      <w:pgSz w:w="11900" w:h="16820"/>
      <w:pgMar w:top="851" w:right="1134" w:bottom="1418" w:left="1134" w:header="708"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1400" w:rsidP="006621DE" w:rsidRDefault="00E71400" w14:paraId="181FB8D8" w14:textId="77777777">
      <w:r>
        <w:separator/>
      </w:r>
    </w:p>
  </w:endnote>
  <w:endnote w:type="continuationSeparator" w:id="0">
    <w:p w:rsidR="00E71400" w:rsidP="006621DE" w:rsidRDefault="00E71400" w14:paraId="50374AA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vorting">
    <w:altName w:val="Calibri"/>
    <w:panose1 w:val="000B0504000000000004"/>
    <w:charset w:val="00"/>
    <w:family w:val="swiss"/>
    <w:pitch w:val="variable"/>
    <w:sig w:usb0="00000003" w:usb1="00000000" w:usb2="00000000" w:usb3="00000000" w:csb0="00000001" w:csb1="00000000"/>
  </w:font>
  <w:font w:name="Caveat Brush">
    <w:altName w:val="Calibri"/>
    <w:panose1 w:val="00000000000000000000"/>
    <w:charset w:val="00"/>
    <w:family w:val="auto"/>
    <w:pitch w:val="variable"/>
    <w:sig w:usb0="A00000FF" w:usb1="5000205B" w:usb2="00000000" w:usb3="00000000" w:csb0="00000093" w:csb1="00000000"/>
  </w:font>
  <w:font w:name="Acumin Pro">
    <w:panose1 w:val="020B0504020202020204"/>
    <w:charset w:val="00"/>
    <w:family w:val="swiss"/>
    <w:notTrueType/>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Noteworthy Bold">
    <w:altName w:val="Segoe UI Historic"/>
    <w:charset w:val="00"/>
    <w:family w:val="auto"/>
    <w:pitch w:val="variable"/>
    <w:sig w:usb0="8000006F" w:usb1="08000048" w:usb2="14600000" w:usb3="00000000" w:csb0="0000011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44CF" w:rsidP="008059E7" w:rsidRDefault="008944CF" w14:paraId="76FD7EDB" w14:textId="20D18DEA">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0850">
      <w:rPr>
        <w:rStyle w:val="PageNumber"/>
        <w:noProof/>
      </w:rPr>
      <w:t>1</w:t>
    </w:r>
    <w:r>
      <w:rPr>
        <w:rStyle w:val="PageNumber"/>
      </w:rPr>
      <w:fldChar w:fldCharType="end"/>
    </w:r>
  </w:p>
  <w:p w:rsidR="008944CF" w:rsidP="006621DE" w:rsidRDefault="008944CF" w14:paraId="75F896EF" w14:textId="77777777">
    <w:pPr>
      <w:pStyle w:val="Footer"/>
      <w:tabs>
        <w:tab w:val="clear" w:pos="4320"/>
        <w:tab w:val="clear" w:pos="8640"/>
        <w:tab w:val="center" w:pos="4816"/>
        <w:tab w:val="right" w:pos="9632"/>
      </w:tabs>
      <w:ind w:right="360"/>
    </w:pPr>
    <w:r>
      <w:t>[Type text]</w:t>
    </w:r>
    <w:r>
      <w:tab/>
    </w:r>
    <w:r>
      <w:t>[Type text]</w:t>
    </w:r>
    <w:r>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8944CF" w:rsidP="008059E7" w:rsidRDefault="008944CF" w14:paraId="4A851F42"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Pr="00533B7C" w:rsidR="0089456A" w:rsidP="006621DE" w:rsidRDefault="0089456A" w14:paraId="51608C32" w14:textId="7903686B">
    <w:pPr>
      <w:pStyle w:val="Footer"/>
      <w:tabs>
        <w:tab w:val="clear" w:pos="4320"/>
        <w:tab w:val="clear" w:pos="8640"/>
        <w:tab w:val="center" w:pos="4816"/>
        <w:tab w:val="right" w:pos="9632"/>
      </w:tabs>
      <w:ind w:right="360"/>
      <w:rPr>
        <w:rFonts w:ascii="Calibri" w:hAnsi="Calibri" w:cs="Calibri"/>
        <w:sz w:val="20"/>
        <w:szCs w:val="20"/>
      </w:rPr>
    </w:pPr>
    <w:r w:rsidRPr="00F82B04">
      <w:rPr>
        <w:rFonts w:ascii="Calibri" w:hAnsi="Calibri" w:cs="Calibri"/>
        <w:noProof/>
        <w:lang w:val="en-US"/>
      </w:rPr>
      <mc:AlternateContent>
        <mc:Choice Requires="wps">
          <w:drawing>
            <wp:anchor distT="0" distB="0" distL="114300" distR="114300" simplePos="0" relativeHeight="251797504" behindDoc="0" locked="0" layoutInCell="1" allowOverlap="1" wp14:anchorId="334A0C07" wp14:editId="2384037D">
              <wp:simplePos x="0" y="0"/>
              <wp:positionH relativeFrom="column">
                <wp:posOffset>3810</wp:posOffset>
              </wp:positionH>
              <wp:positionV relativeFrom="paragraph">
                <wp:posOffset>-22860</wp:posOffset>
              </wp:positionV>
              <wp:extent cx="6108700" cy="12700"/>
              <wp:effectExtent l="25400" t="25400" r="127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700" cy="12700"/>
                      </a:xfrm>
                      <a:prstGeom prst="line">
                        <a:avLst/>
                      </a:prstGeom>
                      <a:noFill/>
                      <a:ln w="38100" cap="flat" cmpd="sng" algn="ctr">
                        <a:solidFill>
                          <a:srgbClr val="D79F29"/>
                        </a:solidFill>
                        <a:prstDash val="solid"/>
                      </a:ln>
                      <a:effectLst/>
                    </wps:spPr>
                    <wps:bodyPr/>
                  </wps:wsp>
                </a:graphicData>
              </a:graphic>
              <wp14:sizeRelH relativeFrom="margin">
                <wp14:pctWidth>0</wp14:pctWidth>
              </wp14:sizeRelH>
              <wp14:sizeRelV relativeFrom="page">
                <wp14:pctHeight>0</wp14:pctHeight>
              </wp14:sizeRelV>
            </wp:anchor>
          </w:drawing>
        </mc:Choice>
        <mc:Fallback>
          <w:pict w14:anchorId="21CB4B70">
            <v:line id="Straight Connector 2"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d79f29" strokeweight="3pt" from=".3pt,-1.8pt" to="481.3pt,-.8pt" w14:anchorId="06A58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">
              <o:lock v:ext="edit" shapetype="f"/>
            </v:line>
          </w:pict>
        </mc:Fallback>
      </mc:AlternateContent>
    </w:r>
    <w:r w:rsidR="00533B7C">
      <w:rPr>
        <w:rFonts w:ascii="Calibri" w:hAnsi="Calibri" w:cs="Calibri"/>
        <w:sz w:val="20"/>
        <w:szCs w:val="20"/>
      </w:rPr>
      <w:t>Safeguarding Adults Policy 10072023 (Reviewed by Trustees 10/07/2023. Next review July 2024)</w:t>
    </w:r>
  </w:p>
  <w:p w:rsidRPr="00F82B04" w:rsidR="008944CF" w:rsidP="0089456A" w:rsidRDefault="008944CF" w14:paraId="700CF80C" w14:textId="668D2294">
    <w:pPr>
      <w:pStyle w:val="Footer"/>
      <w:tabs>
        <w:tab w:val="clear" w:pos="4320"/>
        <w:tab w:val="clear" w:pos="8640"/>
        <w:tab w:val="right" w:pos="9632"/>
      </w:tabs>
      <w:ind w:right="360"/>
      <w:rPr>
        <w:rFonts w:ascii="Calibri" w:hAnsi="Calibri" w:cs="Calibri"/>
      </w:rPr>
    </w:pPr>
    <w:r w:rsidRPr="00F82B04">
      <w:rPr>
        <w:rFonts w:ascii="Calibri" w:hAnsi="Calibri" w:cs="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1400" w:rsidP="006621DE" w:rsidRDefault="00E71400" w14:paraId="7E111473" w14:textId="77777777">
      <w:r>
        <w:separator/>
      </w:r>
    </w:p>
  </w:footnote>
  <w:footnote w:type="continuationSeparator" w:id="0">
    <w:p w:rsidR="00E71400" w:rsidP="006621DE" w:rsidRDefault="00E71400" w14:paraId="7317293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BE4617E" w:rsidTr="0BE4617E" w14:paraId="21B8C273" w14:textId="77777777">
      <w:trPr>
        <w:trHeight w:val="300"/>
      </w:trPr>
      <w:tc>
        <w:tcPr>
          <w:tcW w:w="3210" w:type="dxa"/>
        </w:tcPr>
        <w:p w:rsidR="0BE4617E" w:rsidP="0BE4617E" w:rsidRDefault="0BE4617E" w14:paraId="6B5FAB8F" w14:textId="06B52D99">
          <w:pPr>
            <w:pStyle w:val="Header"/>
            <w:ind w:left="-115"/>
          </w:pPr>
        </w:p>
      </w:tc>
      <w:tc>
        <w:tcPr>
          <w:tcW w:w="3210" w:type="dxa"/>
        </w:tcPr>
        <w:p w:rsidR="0BE4617E" w:rsidP="0BE4617E" w:rsidRDefault="0BE4617E" w14:paraId="5FAB9C8D" w14:textId="5C448138">
          <w:pPr>
            <w:pStyle w:val="Header"/>
            <w:jc w:val="center"/>
          </w:pPr>
        </w:p>
      </w:tc>
      <w:tc>
        <w:tcPr>
          <w:tcW w:w="3210" w:type="dxa"/>
        </w:tcPr>
        <w:p w:rsidR="0BE4617E" w:rsidP="0BE4617E" w:rsidRDefault="0BE4617E" w14:paraId="376F0BC4" w14:textId="09F19869">
          <w:pPr>
            <w:pStyle w:val="Header"/>
            <w:ind w:right="-115"/>
            <w:jc w:val="right"/>
          </w:pPr>
        </w:p>
      </w:tc>
    </w:tr>
  </w:tbl>
  <w:p w:rsidR="0BE4617E" w:rsidP="0BE4617E" w:rsidRDefault="0BE4617E" w14:paraId="107D63FC" w14:textId="71884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38A028F"/>
    <w:multiLevelType w:val="hybridMultilevel"/>
    <w:tmpl w:val="B9D82F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23C3A20"/>
    <w:multiLevelType w:val="hybridMultilevel"/>
    <w:tmpl w:val="538EDA32"/>
    <w:lvl w:ilvl="0" w:tplc="000003E9">
      <w:start w:val="1"/>
      <w:numFmt w:val="bullet"/>
      <w:lvlText w:val="•"/>
      <w:lvlJc w:val="left"/>
      <w:pPr>
        <w:ind w:left="720" w:hanging="360"/>
      </w:p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3B71A94"/>
    <w:multiLevelType w:val="hybridMultilevel"/>
    <w:tmpl w:val="C046D250"/>
    <w:lvl w:ilvl="0" w:tplc="000003E9">
      <w:start w:val="1"/>
      <w:numFmt w:val="bullet"/>
      <w:lvlText w:val="•"/>
      <w:lvlJc w:val="left"/>
      <w:pPr>
        <w:ind w:left="720" w:hanging="360"/>
      </w:p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65626D7"/>
    <w:multiLevelType w:val="hybridMultilevel"/>
    <w:tmpl w:val="9F5054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75D0CB9"/>
    <w:multiLevelType w:val="hybridMultilevel"/>
    <w:tmpl w:val="DE12F7C8"/>
    <w:lvl w:ilvl="0" w:tplc="45F68200">
      <w:start w:val="1"/>
      <w:numFmt w:val="decimal"/>
      <w:lvlText w:val="%1."/>
      <w:lvlJc w:val="left"/>
      <w:pPr>
        <w:tabs>
          <w:tab w:val="num" w:pos="1800"/>
        </w:tabs>
        <w:ind w:left="1800" w:hanging="360"/>
      </w:pPr>
      <w:rPr>
        <w:rFonts w:hint="default"/>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70D514F"/>
    <w:multiLevelType w:val="hybridMultilevel"/>
    <w:tmpl w:val="AF4A44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EC2779C"/>
    <w:multiLevelType w:val="hybridMultilevel"/>
    <w:tmpl w:val="C0782D66"/>
    <w:lvl w:ilvl="0" w:tplc="000003E9">
      <w:start w:val="1"/>
      <w:numFmt w:val="bullet"/>
      <w:lvlText w:val="•"/>
      <w:lvlJc w:val="left"/>
      <w:pPr>
        <w:ind w:left="720" w:hanging="360"/>
      </w:p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78A798D"/>
    <w:multiLevelType w:val="hybridMultilevel"/>
    <w:tmpl w:val="CC8223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2A3393F"/>
    <w:multiLevelType w:val="hybridMultilevel"/>
    <w:tmpl w:val="885E0226"/>
    <w:lvl w:ilvl="0" w:tplc="CEC84DF2">
      <w:start w:val="1"/>
      <w:numFmt w:val="bullet"/>
      <w:lvlText w:val=""/>
      <w:lvlJc w:val="left"/>
      <w:pPr>
        <w:tabs>
          <w:tab w:val="num" w:pos="1800"/>
        </w:tabs>
        <w:ind w:left="180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44F16D6"/>
    <w:multiLevelType w:val="hybridMultilevel"/>
    <w:tmpl w:val="A910782C"/>
    <w:lvl w:ilvl="0" w:tplc="000003E9">
      <w:start w:val="1"/>
      <w:numFmt w:val="bullet"/>
      <w:lvlText w:val="•"/>
      <w:lvlJc w:val="left"/>
      <w:pPr>
        <w:ind w:left="720" w:hanging="360"/>
      </w:p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B353829"/>
    <w:multiLevelType w:val="hybridMultilevel"/>
    <w:tmpl w:val="8CD434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3562761"/>
    <w:multiLevelType w:val="hybridMultilevel"/>
    <w:tmpl w:val="C3DEC994"/>
    <w:lvl w:ilvl="0" w:tplc="000003E9">
      <w:start w:val="1"/>
      <w:numFmt w:val="bullet"/>
      <w:lvlText w:val="•"/>
      <w:lvlJc w:val="left"/>
      <w:pPr>
        <w:ind w:left="720" w:hanging="360"/>
      </w:p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0C63A04"/>
    <w:multiLevelType w:val="hybridMultilevel"/>
    <w:tmpl w:val="50483652"/>
    <w:lvl w:ilvl="0" w:tplc="000003E9">
      <w:start w:val="1"/>
      <w:numFmt w:val="bullet"/>
      <w:lvlText w:val="•"/>
      <w:lvlJc w:val="left"/>
      <w:pPr>
        <w:ind w:left="720" w:hanging="360"/>
      </w:p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2794A80"/>
    <w:multiLevelType w:val="hybridMultilevel"/>
    <w:tmpl w:val="4D228A28"/>
    <w:lvl w:ilvl="0" w:tplc="FF805A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1A32A9"/>
    <w:multiLevelType w:val="hybridMultilevel"/>
    <w:tmpl w:val="6EA63C4C"/>
    <w:lvl w:ilvl="0" w:tplc="04090001">
      <w:start w:val="1"/>
      <w:numFmt w:val="bullet"/>
      <w:lvlText w:val=""/>
      <w:lvlJc w:val="left"/>
      <w:pPr>
        <w:tabs>
          <w:tab w:val="num" w:pos="1800"/>
        </w:tabs>
        <w:ind w:left="180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D3A71EF"/>
    <w:multiLevelType w:val="hybridMultilevel"/>
    <w:tmpl w:val="422C0BE0"/>
    <w:lvl w:ilvl="0" w:tplc="000003E9">
      <w:start w:val="1"/>
      <w:numFmt w:val="bullet"/>
      <w:lvlText w:val="•"/>
      <w:lvlJc w:val="left"/>
      <w:pPr>
        <w:ind w:left="940" w:hanging="360"/>
      </w:pPr>
    </w:lvl>
    <w:lvl w:ilvl="1" w:tplc="04090003" w:tentative="1">
      <w:start w:val="1"/>
      <w:numFmt w:val="bullet"/>
      <w:lvlText w:val="o"/>
      <w:lvlJc w:val="left"/>
      <w:pPr>
        <w:ind w:left="1660" w:hanging="360"/>
      </w:pPr>
      <w:rPr>
        <w:rFonts w:hint="default" w:ascii="Courier New" w:hAnsi="Courier New"/>
      </w:rPr>
    </w:lvl>
    <w:lvl w:ilvl="2" w:tplc="04090005" w:tentative="1">
      <w:start w:val="1"/>
      <w:numFmt w:val="bullet"/>
      <w:lvlText w:val=""/>
      <w:lvlJc w:val="left"/>
      <w:pPr>
        <w:ind w:left="2380" w:hanging="360"/>
      </w:pPr>
      <w:rPr>
        <w:rFonts w:hint="default" w:ascii="Wingdings" w:hAnsi="Wingdings"/>
      </w:rPr>
    </w:lvl>
    <w:lvl w:ilvl="3" w:tplc="04090001" w:tentative="1">
      <w:start w:val="1"/>
      <w:numFmt w:val="bullet"/>
      <w:lvlText w:val=""/>
      <w:lvlJc w:val="left"/>
      <w:pPr>
        <w:ind w:left="3100" w:hanging="360"/>
      </w:pPr>
      <w:rPr>
        <w:rFonts w:hint="default" w:ascii="Symbol" w:hAnsi="Symbol"/>
      </w:rPr>
    </w:lvl>
    <w:lvl w:ilvl="4" w:tplc="04090003" w:tentative="1">
      <w:start w:val="1"/>
      <w:numFmt w:val="bullet"/>
      <w:lvlText w:val="o"/>
      <w:lvlJc w:val="left"/>
      <w:pPr>
        <w:ind w:left="3820" w:hanging="360"/>
      </w:pPr>
      <w:rPr>
        <w:rFonts w:hint="default" w:ascii="Courier New" w:hAnsi="Courier New"/>
      </w:rPr>
    </w:lvl>
    <w:lvl w:ilvl="5" w:tplc="04090005" w:tentative="1">
      <w:start w:val="1"/>
      <w:numFmt w:val="bullet"/>
      <w:lvlText w:val=""/>
      <w:lvlJc w:val="left"/>
      <w:pPr>
        <w:ind w:left="4540" w:hanging="360"/>
      </w:pPr>
      <w:rPr>
        <w:rFonts w:hint="default" w:ascii="Wingdings" w:hAnsi="Wingdings"/>
      </w:rPr>
    </w:lvl>
    <w:lvl w:ilvl="6" w:tplc="04090001" w:tentative="1">
      <w:start w:val="1"/>
      <w:numFmt w:val="bullet"/>
      <w:lvlText w:val=""/>
      <w:lvlJc w:val="left"/>
      <w:pPr>
        <w:ind w:left="5260" w:hanging="360"/>
      </w:pPr>
      <w:rPr>
        <w:rFonts w:hint="default" w:ascii="Symbol" w:hAnsi="Symbol"/>
      </w:rPr>
    </w:lvl>
    <w:lvl w:ilvl="7" w:tplc="04090003" w:tentative="1">
      <w:start w:val="1"/>
      <w:numFmt w:val="bullet"/>
      <w:lvlText w:val="o"/>
      <w:lvlJc w:val="left"/>
      <w:pPr>
        <w:ind w:left="5980" w:hanging="360"/>
      </w:pPr>
      <w:rPr>
        <w:rFonts w:hint="default" w:ascii="Courier New" w:hAnsi="Courier New"/>
      </w:rPr>
    </w:lvl>
    <w:lvl w:ilvl="8" w:tplc="04090005" w:tentative="1">
      <w:start w:val="1"/>
      <w:numFmt w:val="bullet"/>
      <w:lvlText w:val=""/>
      <w:lvlJc w:val="left"/>
      <w:pPr>
        <w:ind w:left="6700" w:hanging="360"/>
      </w:pPr>
      <w:rPr>
        <w:rFonts w:hint="default" w:ascii="Wingdings" w:hAnsi="Wingdings"/>
      </w:rPr>
    </w:lvl>
  </w:abstractNum>
  <w:num w:numId="1" w16cid:durableId="1885830901">
    <w:abstractNumId w:val="0"/>
  </w:num>
  <w:num w:numId="2" w16cid:durableId="1902129270">
    <w:abstractNumId w:val="1"/>
  </w:num>
  <w:num w:numId="3" w16cid:durableId="1880046220">
    <w:abstractNumId w:val="2"/>
  </w:num>
  <w:num w:numId="4" w16cid:durableId="241180121">
    <w:abstractNumId w:val="3"/>
  </w:num>
  <w:num w:numId="5" w16cid:durableId="5789943">
    <w:abstractNumId w:val="4"/>
  </w:num>
  <w:num w:numId="6" w16cid:durableId="967317533">
    <w:abstractNumId w:val="5"/>
  </w:num>
  <w:num w:numId="7" w16cid:durableId="423500619">
    <w:abstractNumId w:val="6"/>
  </w:num>
  <w:num w:numId="8" w16cid:durableId="208808959">
    <w:abstractNumId w:val="7"/>
  </w:num>
  <w:num w:numId="9" w16cid:durableId="1283069678">
    <w:abstractNumId w:val="8"/>
  </w:num>
  <w:num w:numId="10" w16cid:durableId="641540037">
    <w:abstractNumId w:val="9"/>
  </w:num>
  <w:num w:numId="11" w16cid:durableId="1042707436">
    <w:abstractNumId w:val="10"/>
  </w:num>
  <w:num w:numId="12" w16cid:durableId="942611292">
    <w:abstractNumId w:val="11"/>
  </w:num>
  <w:num w:numId="13" w16cid:durableId="2001427461">
    <w:abstractNumId w:val="12"/>
  </w:num>
  <w:num w:numId="14" w16cid:durableId="1490243181">
    <w:abstractNumId w:val="23"/>
  </w:num>
  <w:num w:numId="15" w16cid:durableId="1605185131">
    <w:abstractNumId w:val="18"/>
  </w:num>
  <w:num w:numId="16" w16cid:durableId="2072147151">
    <w:abstractNumId w:val="26"/>
  </w:num>
  <w:num w:numId="17" w16cid:durableId="167909364">
    <w:abstractNumId w:val="16"/>
  </w:num>
  <w:num w:numId="18" w16cid:durableId="183642266">
    <w:abstractNumId w:val="13"/>
  </w:num>
  <w:num w:numId="19" w16cid:durableId="1478065492">
    <w:abstractNumId w:val="20"/>
  </w:num>
  <w:num w:numId="20" w16cid:durableId="1991134031">
    <w:abstractNumId w:val="15"/>
  </w:num>
  <w:num w:numId="21" w16cid:durableId="1985617002">
    <w:abstractNumId w:val="14"/>
  </w:num>
  <w:num w:numId="22" w16cid:durableId="1046486587">
    <w:abstractNumId w:val="19"/>
  </w:num>
  <w:num w:numId="23" w16cid:durableId="682050902">
    <w:abstractNumId w:val="25"/>
  </w:num>
  <w:num w:numId="24" w16cid:durableId="505708450">
    <w:abstractNumId w:val="28"/>
  </w:num>
  <w:num w:numId="25" w16cid:durableId="1454443132">
    <w:abstractNumId w:val="24"/>
  </w:num>
  <w:num w:numId="26" w16cid:durableId="1122067401">
    <w:abstractNumId w:val="22"/>
  </w:num>
  <w:num w:numId="27" w16cid:durableId="1944723831">
    <w:abstractNumId w:val="27"/>
  </w:num>
  <w:num w:numId="28" w16cid:durableId="1597860449">
    <w:abstractNumId w:val="21"/>
  </w:num>
  <w:num w:numId="29" w16cid:durableId="1759786346">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78"/>
    <w:rsid w:val="00093ACF"/>
    <w:rsid w:val="00105060"/>
    <w:rsid w:val="00186A65"/>
    <w:rsid w:val="001D3FD3"/>
    <w:rsid w:val="00231558"/>
    <w:rsid w:val="00280744"/>
    <w:rsid w:val="00296ABB"/>
    <w:rsid w:val="002D1708"/>
    <w:rsid w:val="002F748A"/>
    <w:rsid w:val="00305F1B"/>
    <w:rsid w:val="00313324"/>
    <w:rsid w:val="00374ACE"/>
    <w:rsid w:val="003E788D"/>
    <w:rsid w:val="004034B9"/>
    <w:rsid w:val="0041371B"/>
    <w:rsid w:val="004D2081"/>
    <w:rsid w:val="005161E4"/>
    <w:rsid w:val="00533B7C"/>
    <w:rsid w:val="005463CA"/>
    <w:rsid w:val="005626CF"/>
    <w:rsid w:val="006621DE"/>
    <w:rsid w:val="006F75EE"/>
    <w:rsid w:val="00703DB4"/>
    <w:rsid w:val="00704A4B"/>
    <w:rsid w:val="008059E7"/>
    <w:rsid w:val="008128A0"/>
    <w:rsid w:val="00860850"/>
    <w:rsid w:val="008944CF"/>
    <w:rsid w:val="0089456A"/>
    <w:rsid w:val="00934D81"/>
    <w:rsid w:val="00973578"/>
    <w:rsid w:val="00975A27"/>
    <w:rsid w:val="00A46F42"/>
    <w:rsid w:val="00AE62B0"/>
    <w:rsid w:val="00B216F8"/>
    <w:rsid w:val="00B5424B"/>
    <w:rsid w:val="00B75DB6"/>
    <w:rsid w:val="00BB60AC"/>
    <w:rsid w:val="00BF3A1B"/>
    <w:rsid w:val="00C17C52"/>
    <w:rsid w:val="00CE0041"/>
    <w:rsid w:val="00D377CC"/>
    <w:rsid w:val="00D65392"/>
    <w:rsid w:val="00DD0F1E"/>
    <w:rsid w:val="00DD3E0C"/>
    <w:rsid w:val="00DE7AA2"/>
    <w:rsid w:val="00E71400"/>
    <w:rsid w:val="00EB67B1"/>
    <w:rsid w:val="00F82B04"/>
    <w:rsid w:val="00F82C1E"/>
    <w:rsid w:val="00F9620B"/>
    <w:rsid w:val="0506CE55"/>
    <w:rsid w:val="0BE4617E"/>
    <w:rsid w:val="0FA1738E"/>
    <w:rsid w:val="2D6A5D21"/>
    <w:rsid w:val="2FD2DDA1"/>
    <w:rsid w:val="348FF16E"/>
    <w:rsid w:val="34D04089"/>
    <w:rsid w:val="4095090D"/>
    <w:rsid w:val="4103D1B7"/>
    <w:rsid w:val="45DDA02A"/>
    <w:rsid w:val="471C802F"/>
    <w:rsid w:val="5566D66C"/>
    <w:rsid w:val="6D0E8F56"/>
    <w:rsid w:val="7C0DBF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8C78B"/>
  <w14:defaultImageDpi w14:val="300"/>
  <w15:docId w15:val="{465557DC-7BAB-43B7-AB1A-BBC076B36D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65392"/>
    <w:rPr>
      <w:rFonts w:ascii="Lucida Grande" w:hAnsi="Lucida Grande" w:cs="Lucida Grande"/>
      <w:sz w:val="18"/>
      <w:szCs w:val="18"/>
    </w:rPr>
  </w:style>
  <w:style w:type="character" w:styleId="BalloonTextChar" w:customStyle="1">
    <w:name w:val="Balloon Text Char"/>
    <w:link w:val="BalloonText"/>
    <w:uiPriority w:val="99"/>
    <w:semiHidden/>
    <w:rsid w:val="00D65392"/>
    <w:rPr>
      <w:rFonts w:ascii="Lucida Grande" w:hAnsi="Lucida Grande" w:cs="Lucida Grande"/>
      <w:sz w:val="18"/>
      <w:szCs w:val="18"/>
    </w:rPr>
  </w:style>
  <w:style w:type="table" w:styleId="TableGrid">
    <w:name w:val="Table Grid"/>
    <w:basedOn w:val="TableNormal"/>
    <w:rsid w:val="006621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621DE"/>
    <w:pPr>
      <w:tabs>
        <w:tab w:val="center" w:pos="4320"/>
        <w:tab w:val="right" w:pos="8640"/>
      </w:tabs>
    </w:pPr>
  </w:style>
  <w:style w:type="character" w:styleId="HeaderChar" w:customStyle="1">
    <w:name w:val="Header Char"/>
    <w:basedOn w:val="DefaultParagraphFont"/>
    <w:link w:val="Header"/>
    <w:uiPriority w:val="99"/>
    <w:rsid w:val="006621DE"/>
  </w:style>
  <w:style w:type="paragraph" w:styleId="Footer">
    <w:name w:val="footer"/>
    <w:basedOn w:val="Normal"/>
    <w:link w:val="FooterChar"/>
    <w:uiPriority w:val="99"/>
    <w:unhideWhenUsed/>
    <w:rsid w:val="006621DE"/>
    <w:pPr>
      <w:tabs>
        <w:tab w:val="center" w:pos="4320"/>
        <w:tab w:val="right" w:pos="8640"/>
      </w:tabs>
    </w:pPr>
  </w:style>
  <w:style w:type="character" w:styleId="FooterChar" w:customStyle="1">
    <w:name w:val="Footer Char"/>
    <w:basedOn w:val="DefaultParagraphFont"/>
    <w:link w:val="Footer"/>
    <w:uiPriority w:val="99"/>
    <w:rsid w:val="006621DE"/>
  </w:style>
  <w:style w:type="character" w:styleId="PageNumber">
    <w:name w:val="page number"/>
    <w:uiPriority w:val="99"/>
    <w:semiHidden/>
    <w:unhideWhenUsed/>
    <w:rsid w:val="006621DE"/>
  </w:style>
  <w:style w:type="paragraph" w:styleId="ListParagraph">
    <w:name w:val="List Paragraph"/>
    <w:basedOn w:val="Normal"/>
    <w:uiPriority w:val="34"/>
    <w:qFormat/>
    <w:rsid w:val="00374ACE"/>
    <w:pPr>
      <w:ind w:left="720"/>
      <w:contextualSpacing/>
    </w:pPr>
  </w:style>
  <w:style w:type="character" w:styleId="Hyperlink">
    <w:name w:val="Hyperlink"/>
    <w:basedOn w:val="DefaultParagraphFont"/>
    <w:unhideWhenUsed/>
    <w:rsid w:val="006F75EE"/>
    <w:rPr>
      <w:color w:val="0000FF" w:themeColor="hyperlink"/>
      <w:u w:val="single"/>
    </w:rPr>
  </w:style>
  <w:style w:type="paragraph" w:styleId="NormalWeb">
    <w:name w:val="Normal (Web)"/>
    <w:basedOn w:val="Normal"/>
    <w:uiPriority w:val="99"/>
    <w:semiHidden/>
    <w:unhideWhenUsed/>
    <w:rsid w:val="00305F1B"/>
    <w:pPr>
      <w:spacing w:before="100" w:beforeAutospacing="1" w:after="100" w:afterAutospacing="1"/>
    </w:pPr>
    <w:rPr>
      <w:rFonts w:ascii="Times" w:hAnsi="Times" w:eastAsiaTheme="minorEastAsia"/>
      <w:sz w:val="20"/>
      <w:szCs w:val="20"/>
    </w:rPr>
  </w:style>
  <w:style w:type="character" w:styleId="FollowedHyperlink">
    <w:name w:val="FollowedHyperlink"/>
    <w:basedOn w:val="DefaultParagraphFont"/>
    <w:uiPriority w:val="99"/>
    <w:semiHidden/>
    <w:unhideWhenUsed/>
    <w:rsid w:val="008944CF"/>
    <w:rPr>
      <w:color w:val="800080" w:themeColor="followedHyperlink"/>
      <w:u w:val="single"/>
    </w:rPr>
  </w:style>
  <w:style w:type="character" w:styleId="UnresolvedMention">
    <w:name w:val="Unresolved Mention"/>
    <w:basedOn w:val="DefaultParagraphFont"/>
    <w:uiPriority w:val="99"/>
    <w:semiHidden/>
    <w:unhideWhenUsed/>
    <w:rsid w:val="00B75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lynne@silverlinememories.com" TargetMode="External" Id="rId13" /><Relationship Type="http://schemas.openxmlformats.org/officeDocument/2006/relationships/hyperlink" Target="mailto:jo@silverlinememories.com"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mailto:sandra@silverlinememories.com" TargetMode="External" Id="rId12" /><Relationship Type="http://schemas.openxmlformats.org/officeDocument/2006/relationships/hyperlink" Target="mailto:lynne@silverlinememories.com"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sandra@silverlinememories.com" TargetMode="External" Id="rId16" /><Relationship Type="http://schemas.openxmlformats.org/officeDocument/2006/relationships/hyperlink" Target="mailto:sda@newcastle.gcsx.gov.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newcastle.gov.uk/services/care-and-support/adults/report-suspected-adult-abuse-and-neglect/newcastle-safeguarding" TargetMode="External"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yperlink" Target="http://www.newcastle.gov.uk/health-and-social-care/adult-social-care/report-suspected-adult-abus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jo@silverlinememories.com" TargetMode="External" Id="rId14" /><Relationship Type="http://schemas.openxmlformats.org/officeDocument/2006/relationships/footer" Target="footer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47051E0D4B54FA5897AAF7962BDD0" ma:contentTypeVersion="13" ma:contentTypeDescription="Create a new document." ma:contentTypeScope="" ma:versionID="c13ce200ecc9ecc6b8771b3d75f3b15d">
  <xsd:schema xmlns:xsd="http://www.w3.org/2001/XMLSchema" xmlns:xs="http://www.w3.org/2001/XMLSchema" xmlns:p="http://schemas.microsoft.com/office/2006/metadata/properties" xmlns:ns2="18f77931-32a5-403f-a3c6-98c7202740ea" xmlns:ns3="7a4e8132-c2b3-4fc8-aea9-4180df19b35b" targetNamespace="http://schemas.microsoft.com/office/2006/metadata/properties" ma:root="true" ma:fieldsID="fa4e825e68cd7aa968bc05197a7366f3" ns2:_="" ns3:_="">
    <xsd:import namespace="18f77931-32a5-403f-a3c6-98c7202740ea"/>
    <xsd:import namespace="7a4e8132-c2b3-4fc8-aea9-4180df19b3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77931-32a5-403f-a3c6-98c720274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b0796e-66df-4ffb-8960-683af4885c9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4e8132-c2b3-4fc8-aea9-4180df19b35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d46940a-1dec-477d-acb4-3da12b6a8257}" ma:internalName="TaxCatchAll" ma:showField="CatchAllData" ma:web="7a4e8132-c2b3-4fc8-aea9-4180df19b35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f77931-32a5-403f-a3c6-98c7202740ea">
      <Terms xmlns="http://schemas.microsoft.com/office/infopath/2007/PartnerControls"/>
    </lcf76f155ced4ddcb4097134ff3c332f>
    <TaxCatchAll xmlns="7a4e8132-c2b3-4fc8-aea9-4180df19b35b" xsi:nil="true"/>
  </documentManagement>
</p:properties>
</file>

<file path=customXml/itemProps1.xml><?xml version="1.0" encoding="utf-8"?>
<ds:datastoreItem xmlns:ds="http://schemas.openxmlformats.org/officeDocument/2006/customXml" ds:itemID="{65F703D3-F40F-45DD-9E92-54BEB54E5DB8}">
  <ds:schemaRefs>
    <ds:schemaRef ds:uri="http://schemas.microsoft.com/sharepoint/v3/contenttype/forms"/>
  </ds:schemaRefs>
</ds:datastoreItem>
</file>

<file path=customXml/itemProps2.xml><?xml version="1.0" encoding="utf-8"?>
<ds:datastoreItem xmlns:ds="http://schemas.openxmlformats.org/officeDocument/2006/customXml" ds:itemID="{0D7875C8-76CB-4E9F-AA13-6DFBBA4990CC}"/>
</file>

<file path=customXml/itemProps3.xml><?xml version="1.0" encoding="utf-8"?>
<ds:datastoreItem xmlns:ds="http://schemas.openxmlformats.org/officeDocument/2006/customXml" ds:itemID="{B5F81330-DBDF-F941-8F73-70EB0559F209}">
  <ds:schemaRefs>
    <ds:schemaRef ds:uri="http://schemas.openxmlformats.org/officeDocument/2006/bibliography"/>
  </ds:schemaRefs>
</ds:datastoreItem>
</file>

<file path=customXml/itemProps4.xml><?xml version="1.0" encoding="utf-8"?>
<ds:datastoreItem xmlns:ds="http://schemas.openxmlformats.org/officeDocument/2006/customXml" ds:itemID="{1082FBC2-6241-4862-AACD-B6DFD2D2891D}">
  <ds:schemaRefs>
    <ds:schemaRef ds:uri="http://purl.org/dc/elements/1.1/"/>
    <ds:schemaRef ds:uri="9f4d0bed-df05-4fb5-b159-f56a16e18f43"/>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a86b0423-c6e8-47e4-9fbb-cc83dd9fa95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4820</Words>
  <Characters>27480</Characters>
  <Application>Microsoft Office Word</Application>
  <DocSecurity>0</DocSecurity>
  <Lines>229</Lines>
  <Paragraphs>64</Paragraphs>
  <ScaleCrop>false</ScaleCrop>
  <Company/>
  <LinksUpToDate>false</LinksUpToDate>
  <CharactersWithSpaces>32236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Abrahams</dc:creator>
  <cp:keywords/>
  <dc:description/>
  <cp:lastModifiedBy>Angela Abrahams</cp:lastModifiedBy>
  <cp:revision>2</cp:revision>
  <cp:lastPrinted>2020-12-14T16:40:00Z</cp:lastPrinted>
  <dcterms:created xsi:type="dcterms:W3CDTF">2023-07-18T19:31:00Z</dcterms:created>
  <dcterms:modified xsi:type="dcterms:W3CDTF">2023-07-18T19:31:00Z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0x0101002F3239DBD1F4B843B65F22EB8F29A8A5</vt:lpwstr>
  </property>
</Properties>
</file>